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288FB" w14:textId="77777777" w:rsidR="0053298A" w:rsidRPr="00716176" w:rsidRDefault="00EB02DF" w:rsidP="0053298A">
      <w:pPr>
        <w:jc w:val="center"/>
        <w:rPr>
          <w:rFonts w:ascii="Helvetica-Bold" w:hAnsi="Helvetica-Bold" w:cs="Helvetica-Bold"/>
          <w:b/>
          <w:bCs/>
          <w:sz w:val="25"/>
          <w:szCs w:val="21"/>
          <w:lang w:val="pt-BR"/>
        </w:rPr>
      </w:pPr>
      <w:r w:rsidRPr="00716176">
        <w:rPr>
          <w:rFonts w:ascii="Helvetica-Bold" w:hAnsi="Helvetica-Bold" w:cs="Helvetica-Bold"/>
          <w:b/>
          <w:bCs/>
          <w:sz w:val="25"/>
          <w:szCs w:val="21"/>
          <w:lang w:val="pt-BR"/>
        </w:rPr>
        <w:t>ATESTADO DE CAPACIDADE TÉCNICA</w:t>
      </w:r>
    </w:p>
    <w:p w14:paraId="4ECE07A2" w14:textId="71C5CC22" w:rsidR="0053298A" w:rsidRPr="0076588F" w:rsidRDefault="000C4E54" w:rsidP="006663EC">
      <w:pPr>
        <w:autoSpaceDE w:val="0"/>
        <w:autoSpaceDN w:val="0"/>
        <w:adjustRightInd w:val="0"/>
        <w:spacing w:line="276" w:lineRule="auto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 xml:space="preserve">Atestamos para os devidos fins que a empresa </w:t>
      </w:r>
      <w:r w:rsidR="003C3D5D" w:rsidRPr="0076588F">
        <w:rPr>
          <w:rFonts w:ascii="Helvetica" w:hAnsi="Helvetica" w:cs="Helvetica"/>
          <w:b/>
          <w:sz w:val="18"/>
          <w:szCs w:val="18"/>
          <w:lang w:val="pt-BR"/>
        </w:rPr>
        <w:t>Q4TI SOLUÇÕES EM TECNOLOGIA DA INFORMAÇÃO EIRELI</w:t>
      </w:r>
      <w:r w:rsidRPr="0076588F">
        <w:rPr>
          <w:rFonts w:ascii="Helvetica" w:hAnsi="Helvetica" w:cs="Helvetica"/>
          <w:b/>
          <w:sz w:val="18"/>
          <w:szCs w:val="18"/>
          <w:lang w:val="pt-BR"/>
        </w:rPr>
        <w:t xml:space="preserve">. </w:t>
      </w:r>
      <w:r w:rsidRPr="0076588F">
        <w:rPr>
          <w:rFonts w:ascii="Helvetica" w:hAnsi="Helvetica" w:cs="Helvetica"/>
          <w:sz w:val="18"/>
          <w:szCs w:val="18"/>
          <w:lang w:val="pt-BR"/>
        </w:rPr>
        <w:t xml:space="preserve">inscrita no CNPJ </w:t>
      </w:r>
      <w:r w:rsidR="003C3D5D" w:rsidRPr="0076588F">
        <w:rPr>
          <w:rFonts w:ascii="Helvetica" w:hAnsi="Helvetica" w:cs="Helvetica"/>
          <w:b/>
          <w:sz w:val="18"/>
          <w:szCs w:val="18"/>
          <w:lang w:val="pt-BR"/>
        </w:rPr>
        <w:t>25.302.680/0001-29</w:t>
      </w:r>
      <w:r w:rsidRPr="0076588F">
        <w:rPr>
          <w:rFonts w:ascii="Helvetica" w:hAnsi="Helvetica" w:cs="Helvetica"/>
          <w:sz w:val="18"/>
          <w:szCs w:val="18"/>
          <w:lang w:val="pt-BR"/>
        </w:rPr>
        <w:t xml:space="preserve">, </w:t>
      </w:r>
      <w:r w:rsidR="00CA09C0" w:rsidRPr="0076588F">
        <w:rPr>
          <w:rFonts w:ascii="Helvetica" w:hAnsi="Helvetica" w:cs="Helvetica"/>
          <w:sz w:val="18"/>
          <w:szCs w:val="18"/>
          <w:lang w:val="pt-BR"/>
        </w:rPr>
        <w:t xml:space="preserve">com sede </w:t>
      </w:r>
      <w:r w:rsidR="00BC7C56" w:rsidRPr="0076588F">
        <w:rPr>
          <w:rFonts w:ascii="Helvetica" w:hAnsi="Helvetica" w:cs="Helvetica"/>
          <w:sz w:val="18"/>
          <w:szCs w:val="18"/>
          <w:lang w:val="pt-BR"/>
        </w:rPr>
        <w:t>na</w:t>
      </w:r>
      <w:r w:rsidR="00CA09C0" w:rsidRPr="0076588F">
        <w:rPr>
          <w:rFonts w:ascii="Helvetica" w:hAnsi="Helvetica" w:cs="Helvetica"/>
          <w:sz w:val="18"/>
          <w:szCs w:val="18"/>
          <w:lang w:val="pt-BR"/>
        </w:rPr>
        <w:t xml:space="preserve"> </w:t>
      </w:r>
      <w:r w:rsidR="00523553">
        <w:rPr>
          <w:rFonts w:ascii="Helvetica" w:hAnsi="Helvetica" w:cs="Helvetica"/>
          <w:sz w:val="18"/>
          <w:szCs w:val="18"/>
          <w:lang w:val="pt-BR"/>
        </w:rPr>
        <w:t>Av</w:t>
      </w:r>
      <w:r w:rsidR="003C3D5D" w:rsidRPr="0076588F">
        <w:rPr>
          <w:rFonts w:ascii="Helvetica" w:hAnsi="Helvetica" w:cs="Helvetica"/>
          <w:sz w:val="18"/>
          <w:szCs w:val="18"/>
          <w:lang w:val="pt-BR"/>
        </w:rPr>
        <w:t xml:space="preserve">. </w:t>
      </w:r>
      <w:r w:rsidR="00523553">
        <w:rPr>
          <w:rFonts w:ascii="Helvetica" w:hAnsi="Helvetica" w:cs="Helvetica"/>
          <w:sz w:val="18"/>
          <w:szCs w:val="18"/>
          <w:lang w:val="pt-BR"/>
        </w:rPr>
        <w:t>Corifeu de Azevedo Marques</w:t>
      </w:r>
      <w:r w:rsidR="003C3D5D" w:rsidRPr="0076588F">
        <w:rPr>
          <w:rFonts w:ascii="Helvetica" w:hAnsi="Helvetica" w:cs="Helvetica"/>
          <w:sz w:val="18"/>
          <w:szCs w:val="18"/>
          <w:lang w:val="pt-BR"/>
        </w:rPr>
        <w:t xml:space="preserve">, </w:t>
      </w:r>
      <w:r w:rsidR="00523553">
        <w:rPr>
          <w:rFonts w:ascii="Helvetica" w:hAnsi="Helvetica" w:cs="Helvetica"/>
          <w:sz w:val="18"/>
          <w:szCs w:val="18"/>
          <w:lang w:val="pt-BR"/>
        </w:rPr>
        <w:t>3213 /152C</w:t>
      </w:r>
      <w:r w:rsidR="003C3D5D" w:rsidRPr="0076588F">
        <w:rPr>
          <w:rFonts w:ascii="Helvetica" w:hAnsi="Helvetica" w:cs="Helvetica"/>
          <w:sz w:val="18"/>
          <w:szCs w:val="18"/>
          <w:lang w:val="pt-BR"/>
        </w:rPr>
        <w:t xml:space="preserve"> – Cep: </w:t>
      </w:r>
      <w:r w:rsidR="00523553">
        <w:rPr>
          <w:rFonts w:ascii="Helvetica" w:hAnsi="Helvetica" w:cs="Helvetica"/>
          <w:sz w:val="18"/>
          <w:szCs w:val="18"/>
          <w:lang w:val="pt-BR"/>
        </w:rPr>
        <w:t>12</w:t>
      </w:r>
      <w:r w:rsidR="003C3D5D" w:rsidRPr="0076588F">
        <w:rPr>
          <w:rFonts w:ascii="Helvetica" w:hAnsi="Helvetica" w:cs="Helvetica"/>
          <w:sz w:val="18"/>
          <w:szCs w:val="18"/>
          <w:lang w:val="pt-BR"/>
        </w:rPr>
        <w:t>.</w:t>
      </w:r>
      <w:r w:rsidR="00523553">
        <w:rPr>
          <w:rFonts w:ascii="Helvetica" w:hAnsi="Helvetica" w:cs="Helvetica"/>
          <w:sz w:val="18"/>
          <w:szCs w:val="18"/>
          <w:lang w:val="pt-BR"/>
        </w:rPr>
        <w:t>241</w:t>
      </w:r>
      <w:r w:rsidR="003C3D5D" w:rsidRPr="0076588F">
        <w:rPr>
          <w:rFonts w:ascii="Helvetica" w:hAnsi="Helvetica" w:cs="Helvetica"/>
          <w:sz w:val="18"/>
          <w:szCs w:val="18"/>
          <w:lang w:val="pt-BR"/>
        </w:rPr>
        <w:t>-</w:t>
      </w:r>
      <w:r w:rsidR="00523553">
        <w:rPr>
          <w:rFonts w:ascii="Helvetica" w:hAnsi="Helvetica" w:cs="Helvetica"/>
          <w:sz w:val="18"/>
          <w:szCs w:val="18"/>
          <w:lang w:val="pt-BR"/>
        </w:rPr>
        <w:t>040</w:t>
      </w:r>
      <w:r w:rsidR="003C3D5D" w:rsidRPr="0076588F">
        <w:rPr>
          <w:rFonts w:ascii="Helvetica" w:hAnsi="Helvetica" w:cs="Helvetica"/>
          <w:sz w:val="18"/>
          <w:szCs w:val="18"/>
          <w:lang w:val="pt-BR"/>
        </w:rPr>
        <w:t xml:space="preserve"> – </w:t>
      </w:r>
      <w:r w:rsidR="00523553">
        <w:rPr>
          <w:rFonts w:ascii="Helvetica" w:hAnsi="Helvetica" w:cs="Helvetica"/>
          <w:sz w:val="18"/>
          <w:szCs w:val="18"/>
          <w:lang w:val="pt-BR"/>
        </w:rPr>
        <w:t xml:space="preserve">Jd das </w:t>
      </w:r>
      <w:r w:rsidR="00314945">
        <w:rPr>
          <w:rFonts w:ascii="Helvetica" w:hAnsi="Helvetica" w:cs="Helvetica"/>
          <w:sz w:val="18"/>
          <w:szCs w:val="18"/>
          <w:lang w:val="pt-BR"/>
        </w:rPr>
        <w:t>Indústrias</w:t>
      </w:r>
      <w:r w:rsidR="003C3D5D" w:rsidRPr="0076588F">
        <w:rPr>
          <w:rFonts w:ascii="Helvetica" w:hAnsi="Helvetica" w:cs="Helvetica"/>
          <w:sz w:val="18"/>
          <w:szCs w:val="18"/>
          <w:lang w:val="pt-BR"/>
        </w:rPr>
        <w:t xml:space="preserve"> – São </w:t>
      </w:r>
      <w:r w:rsidR="00523553">
        <w:rPr>
          <w:rFonts w:ascii="Helvetica" w:hAnsi="Helvetica" w:cs="Helvetica"/>
          <w:sz w:val="18"/>
          <w:szCs w:val="18"/>
          <w:lang w:val="pt-BR"/>
        </w:rPr>
        <w:t xml:space="preserve">José dos Campos </w:t>
      </w:r>
      <w:r w:rsidR="00314945">
        <w:rPr>
          <w:rFonts w:ascii="Helvetica" w:hAnsi="Helvetica" w:cs="Helvetica"/>
          <w:sz w:val="18"/>
          <w:szCs w:val="18"/>
          <w:lang w:val="pt-BR"/>
        </w:rPr>
        <w:t>–</w:t>
      </w:r>
      <w:r w:rsidR="00523553">
        <w:rPr>
          <w:rFonts w:ascii="Helvetica" w:hAnsi="Helvetica" w:cs="Helvetica"/>
          <w:sz w:val="18"/>
          <w:szCs w:val="18"/>
          <w:lang w:val="pt-BR"/>
        </w:rPr>
        <w:t xml:space="preserve"> SP</w:t>
      </w:r>
      <w:r w:rsidR="00314945">
        <w:rPr>
          <w:rFonts w:ascii="Helvetica" w:hAnsi="Helvetica" w:cs="Helvetica"/>
          <w:sz w:val="18"/>
          <w:szCs w:val="18"/>
          <w:lang w:val="pt-BR"/>
        </w:rPr>
        <w:t xml:space="preserve">, presta e/ou </w:t>
      </w:r>
      <w:r w:rsidR="000836D3" w:rsidRPr="0076588F">
        <w:rPr>
          <w:rFonts w:ascii="Helvetica" w:hAnsi="Helvetica" w:cs="Helvetica"/>
          <w:sz w:val="18"/>
          <w:szCs w:val="18"/>
          <w:lang w:val="pt-BR"/>
        </w:rPr>
        <w:t>prestou serviços de</w:t>
      </w:r>
      <w:r w:rsidR="00700938" w:rsidRPr="0076588F">
        <w:rPr>
          <w:rFonts w:ascii="Helvetica" w:hAnsi="Helvetica" w:cs="Helvetica"/>
          <w:sz w:val="18"/>
          <w:szCs w:val="18"/>
          <w:lang w:val="pt-BR"/>
        </w:rPr>
        <w:t xml:space="preserve"> consultoria especializada</w:t>
      </w:r>
      <w:r w:rsidR="006663EC" w:rsidRPr="0076588F">
        <w:rPr>
          <w:rFonts w:ascii="Helvetica" w:hAnsi="Helvetica" w:cs="Helvetica"/>
          <w:sz w:val="18"/>
          <w:szCs w:val="18"/>
          <w:lang w:val="pt-BR"/>
        </w:rPr>
        <w:t xml:space="preserve"> conforme descrito abaixo</w:t>
      </w:r>
      <w:r w:rsidR="000836D3" w:rsidRPr="0076588F">
        <w:rPr>
          <w:rFonts w:ascii="Helvetica" w:hAnsi="Helvetica" w:cs="Helvetica"/>
          <w:sz w:val="18"/>
          <w:szCs w:val="18"/>
          <w:lang w:val="pt-BR"/>
        </w:rPr>
        <w:t>:</w:t>
      </w:r>
    </w:p>
    <w:p w14:paraId="5107B4D5" w14:textId="28C71F00" w:rsidR="003C3D5D" w:rsidRPr="0076588F" w:rsidRDefault="003C3D5D" w:rsidP="003C3D5D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>Consultoria especializada para implantação e desenvolvimento de soluções personalizadas para automação de processos e negócios, baseadas na</w:t>
      </w:r>
      <w:r w:rsidR="00E4153D" w:rsidRPr="0076588F">
        <w:rPr>
          <w:rFonts w:ascii="Helvetica" w:hAnsi="Helvetica" w:cs="Helvetica"/>
          <w:sz w:val="18"/>
          <w:szCs w:val="18"/>
          <w:lang w:val="pt-BR"/>
        </w:rPr>
        <w:t>s</w:t>
      </w:r>
      <w:r w:rsidRPr="0076588F">
        <w:rPr>
          <w:rFonts w:ascii="Helvetica" w:hAnsi="Helvetica" w:cs="Helvetica"/>
          <w:sz w:val="18"/>
          <w:szCs w:val="18"/>
          <w:lang w:val="pt-BR"/>
        </w:rPr>
        <w:t xml:space="preserve"> plataforma</w:t>
      </w:r>
      <w:r w:rsidR="00E4153D" w:rsidRPr="0076588F">
        <w:rPr>
          <w:rFonts w:ascii="Helvetica" w:hAnsi="Helvetica" w:cs="Helvetica"/>
          <w:sz w:val="18"/>
          <w:szCs w:val="18"/>
          <w:lang w:val="pt-BR"/>
        </w:rPr>
        <w:t>s</w:t>
      </w:r>
      <w:r w:rsidRPr="0076588F">
        <w:rPr>
          <w:rFonts w:ascii="Helvetica" w:hAnsi="Helvetica" w:cs="Helvetica"/>
          <w:sz w:val="18"/>
          <w:szCs w:val="18"/>
          <w:lang w:val="pt-BR"/>
        </w:rPr>
        <w:t xml:space="preserve"> Microsoft SharePoint 2013/Office 365</w:t>
      </w:r>
      <w:r w:rsidR="00344CA2" w:rsidRPr="0076588F">
        <w:rPr>
          <w:rFonts w:ascii="Helvetica" w:hAnsi="Helvetica" w:cs="Helvetica"/>
          <w:sz w:val="18"/>
          <w:szCs w:val="18"/>
          <w:lang w:val="pt-BR"/>
        </w:rPr>
        <w:t>, SharePoint Online</w:t>
      </w:r>
      <w:r w:rsidR="00D04176" w:rsidRPr="0076588F">
        <w:rPr>
          <w:rFonts w:ascii="Helvetica" w:hAnsi="Helvetica" w:cs="Helvetica"/>
          <w:sz w:val="18"/>
          <w:szCs w:val="18"/>
          <w:lang w:val="pt-BR"/>
        </w:rPr>
        <w:t xml:space="preserve"> ambientes OnPremises e ambiente em nuvem Microsoft Azure</w:t>
      </w:r>
      <w:r w:rsidRPr="0076588F">
        <w:rPr>
          <w:rFonts w:ascii="Helvetica" w:hAnsi="Helvetica" w:cs="Helvetica"/>
          <w:sz w:val="18"/>
          <w:szCs w:val="18"/>
          <w:lang w:val="pt-BR"/>
        </w:rPr>
        <w:t>;</w:t>
      </w:r>
    </w:p>
    <w:p w14:paraId="2FB12732" w14:textId="627FFD10" w:rsidR="003C3D5D" w:rsidRPr="0076588F" w:rsidRDefault="003C3D5D" w:rsidP="003C3D5D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>Consultoria para instalação, configuração e implantação de ambiente</w:t>
      </w:r>
      <w:r w:rsidR="00AB3E8B" w:rsidRPr="0076588F">
        <w:rPr>
          <w:rFonts w:ascii="Helvetica" w:hAnsi="Helvetica" w:cs="Helvetica"/>
          <w:sz w:val="18"/>
          <w:szCs w:val="18"/>
          <w:lang w:val="pt-BR"/>
        </w:rPr>
        <w:t>s OnPremises e Online do</w:t>
      </w:r>
      <w:r w:rsidRPr="0076588F">
        <w:rPr>
          <w:rFonts w:ascii="Helvetica" w:hAnsi="Helvetica" w:cs="Helvetica"/>
          <w:sz w:val="18"/>
          <w:szCs w:val="18"/>
          <w:lang w:val="pt-BR"/>
        </w:rPr>
        <w:t xml:space="preserve"> Microsoft SharePoint Server 2010/Foundation, SharePoint Server 2013 e Office 365;</w:t>
      </w:r>
    </w:p>
    <w:p w14:paraId="3A397E82" w14:textId="57856BF7" w:rsidR="003C3D5D" w:rsidRPr="0076588F" w:rsidRDefault="003C3D5D" w:rsidP="003C3D5D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>Consultoria para</w:t>
      </w:r>
      <w:r w:rsidR="00EC13DA" w:rsidRPr="0076588F">
        <w:rPr>
          <w:rFonts w:ascii="Helvetica" w:hAnsi="Helvetica" w:cs="Helvetica"/>
          <w:sz w:val="18"/>
          <w:szCs w:val="18"/>
          <w:lang w:val="pt-BR"/>
        </w:rPr>
        <w:t xml:space="preserve"> serviços de gerenciamento de projetos e</w:t>
      </w:r>
      <w:r w:rsidRPr="0076588F">
        <w:rPr>
          <w:rFonts w:ascii="Helvetica" w:hAnsi="Helvetica" w:cs="Helvetica"/>
          <w:sz w:val="18"/>
          <w:szCs w:val="18"/>
          <w:lang w:val="pt-BR"/>
        </w:rPr>
        <w:t xml:space="preserve"> implantação de </w:t>
      </w:r>
      <w:r w:rsidR="00EC13DA" w:rsidRPr="0076588F">
        <w:rPr>
          <w:rFonts w:ascii="Helvetica" w:hAnsi="Helvetica" w:cs="Helvetica"/>
          <w:sz w:val="18"/>
          <w:szCs w:val="18"/>
          <w:lang w:val="pt-BR"/>
        </w:rPr>
        <w:t>soluções</w:t>
      </w:r>
      <w:r w:rsidRPr="0076588F">
        <w:rPr>
          <w:rFonts w:ascii="Helvetica" w:hAnsi="Helvetica" w:cs="Helvetica"/>
          <w:sz w:val="18"/>
          <w:szCs w:val="18"/>
          <w:lang w:val="pt-BR"/>
        </w:rPr>
        <w:t xml:space="preserve"> para gestão de projetos e processos baseadas em tecnologias SharePoint/Office365</w:t>
      </w:r>
      <w:r w:rsidR="0025238A" w:rsidRPr="0076588F">
        <w:rPr>
          <w:rFonts w:ascii="Helvetica" w:hAnsi="Helvetica" w:cs="Helvetica"/>
          <w:sz w:val="18"/>
          <w:szCs w:val="18"/>
          <w:lang w:val="pt-BR"/>
        </w:rPr>
        <w:t>, SharePoint Online</w:t>
      </w:r>
      <w:r w:rsidR="00AB3E8B" w:rsidRPr="0076588F">
        <w:rPr>
          <w:rFonts w:ascii="Helvetica" w:hAnsi="Helvetica" w:cs="Helvetica"/>
          <w:sz w:val="18"/>
          <w:szCs w:val="18"/>
          <w:lang w:val="pt-BR"/>
        </w:rPr>
        <w:t>, Project Online</w:t>
      </w:r>
      <w:r w:rsidR="00C16A79" w:rsidRPr="0076588F">
        <w:rPr>
          <w:rFonts w:ascii="Helvetica" w:hAnsi="Helvetica" w:cs="Helvetica"/>
          <w:sz w:val="18"/>
          <w:szCs w:val="18"/>
          <w:lang w:val="pt-BR"/>
        </w:rPr>
        <w:t>/Web</w:t>
      </w:r>
      <w:r w:rsidRPr="0076588F">
        <w:rPr>
          <w:rFonts w:ascii="Helvetica" w:hAnsi="Helvetica" w:cs="Helvetica"/>
          <w:sz w:val="18"/>
          <w:szCs w:val="18"/>
          <w:lang w:val="pt-BR"/>
        </w:rPr>
        <w:t>;</w:t>
      </w:r>
    </w:p>
    <w:p w14:paraId="4AB716CB" w14:textId="021C1E32" w:rsidR="003C3D5D" w:rsidRPr="0076588F" w:rsidRDefault="003C3D5D" w:rsidP="003C3D5D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 xml:space="preserve">Instalação, configuração e otimização de bases de dados baseadas </w:t>
      </w:r>
      <w:r w:rsidR="00646F17" w:rsidRPr="0076588F">
        <w:rPr>
          <w:rFonts w:ascii="Helvetica" w:hAnsi="Helvetica" w:cs="Helvetica"/>
          <w:sz w:val="18"/>
          <w:szCs w:val="18"/>
          <w:lang w:val="pt-BR"/>
        </w:rPr>
        <w:t>nas plataformas</w:t>
      </w:r>
      <w:r w:rsidRPr="0076588F">
        <w:rPr>
          <w:rFonts w:ascii="Helvetica" w:hAnsi="Helvetica" w:cs="Helvetica"/>
          <w:sz w:val="18"/>
          <w:szCs w:val="18"/>
          <w:lang w:val="pt-BR"/>
        </w:rPr>
        <w:t xml:space="preserve"> Microsoft SQL Server 2008/2012/R2</w:t>
      </w:r>
      <w:r w:rsidR="00646F17" w:rsidRPr="0076588F">
        <w:rPr>
          <w:rFonts w:ascii="Helvetica" w:hAnsi="Helvetica" w:cs="Helvetica"/>
          <w:sz w:val="18"/>
          <w:szCs w:val="18"/>
          <w:lang w:val="pt-BR"/>
        </w:rPr>
        <w:t>, SQL Server 2014/2016</w:t>
      </w:r>
      <w:r w:rsidR="00C16A79" w:rsidRPr="0076588F">
        <w:rPr>
          <w:rFonts w:ascii="Helvetica" w:hAnsi="Helvetica" w:cs="Helvetica"/>
          <w:sz w:val="18"/>
          <w:szCs w:val="18"/>
          <w:lang w:val="pt-BR"/>
        </w:rPr>
        <w:t>, Oracle Database</w:t>
      </w:r>
      <w:r w:rsidR="00646F17" w:rsidRPr="0076588F">
        <w:rPr>
          <w:rFonts w:ascii="Helvetica" w:hAnsi="Helvetica" w:cs="Helvetica"/>
          <w:sz w:val="18"/>
          <w:szCs w:val="18"/>
          <w:lang w:val="pt-BR"/>
        </w:rPr>
        <w:t xml:space="preserve"> e Azure SQL Server</w:t>
      </w:r>
      <w:r w:rsidR="00C16A79" w:rsidRPr="0076588F">
        <w:rPr>
          <w:rFonts w:ascii="Helvetica" w:hAnsi="Helvetica" w:cs="Helvetica"/>
          <w:sz w:val="18"/>
          <w:szCs w:val="18"/>
          <w:lang w:val="pt-BR"/>
        </w:rPr>
        <w:t>;</w:t>
      </w:r>
    </w:p>
    <w:p w14:paraId="6CF25437" w14:textId="77777777" w:rsidR="003C3D5D" w:rsidRPr="0076588F" w:rsidRDefault="003C3D5D" w:rsidP="003C3D5D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>Desenvolvimento de workflows e soluções de negócios customizadas, baseadas em tecnologias Microsoft SharePoint Server 2010/2013, SQL Server 2012/R2, AspNet 3.5/4.5. C#, Javascript;</w:t>
      </w:r>
    </w:p>
    <w:p w14:paraId="2795C675" w14:textId="1A124D23" w:rsidR="003C3D5D" w:rsidRPr="0076588F" w:rsidRDefault="003C3D5D" w:rsidP="003C3D5D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 xml:space="preserve">Desenvolvimento de soluções </w:t>
      </w:r>
      <w:r w:rsidR="00AB3E8B" w:rsidRPr="0076588F">
        <w:rPr>
          <w:rFonts w:ascii="Helvetica" w:hAnsi="Helvetica" w:cs="Helvetica"/>
          <w:sz w:val="18"/>
          <w:szCs w:val="18"/>
          <w:lang w:val="pt-BR"/>
        </w:rPr>
        <w:t xml:space="preserve">sob demanda e integrações com ambientes </w:t>
      </w:r>
      <w:r w:rsidRPr="0076588F">
        <w:rPr>
          <w:rFonts w:ascii="Helvetica" w:hAnsi="Helvetica" w:cs="Helvetica"/>
          <w:sz w:val="18"/>
          <w:szCs w:val="18"/>
          <w:lang w:val="pt-BR"/>
        </w:rPr>
        <w:t>Microsoft SharePoint</w:t>
      </w:r>
      <w:r w:rsidR="00AB3E8B" w:rsidRPr="0076588F">
        <w:rPr>
          <w:rFonts w:ascii="Helvetica" w:hAnsi="Helvetica" w:cs="Helvetica"/>
          <w:sz w:val="18"/>
          <w:szCs w:val="18"/>
          <w:lang w:val="pt-BR"/>
        </w:rPr>
        <w:t>, PowerBI, PowerApps, SQL Server, Oracle</w:t>
      </w:r>
      <w:r w:rsidR="00D964E7" w:rsidRPr="0076588F">
        <w:rPr>
          <w:rFonts w:ascii="Helvetica" w:hAnsi="Helvetica" w:cs="Helvetica"/>
          <w:sz w:val="18"/>
          <w:szCs w:val="18"/>
          <w:lang w:val="pt-BR"/>
        </w:rPr>
        <w:t>,</w:t>
      </w:r>
      <w:r w:rsidR="00AB3E8B" w:rsidRPr="0076588F">
        <w:rPr>
          <w:rFonts w:ascii="Helvetica" w:hAnsi="Helvetica" w:cs="Helvetica"/>
          <w:sz w:val="18"/>
          <w:szCs w:val="18"/>
          <w:lang w:val="pt-BR"/>
        </w:rPr>
        <w:t xml:space="preserve"> DevOps e Azure, para atender as </w:t>
      </w:r>
      <w:r w:rsidRPr="0076588F">
        <w:rPr>
          <w:rFonts w:ascii="Helvetica" w:hAnsi="Helvetica" w:cs="Helvetica"/>
          <w:sz w:val="18"/>
          <w:szCs w:val="18"/>
          <w:lang w:val="pt-BR"/>
        </w:rPr>
        <w:t>áreas de negócios;</w:t>
      </w:r>
    </w:p>
    <w:p w14:paraId="37EB2F60" w14:textId="3EEA8D88" w:rsidR="003C3D5D" w:rsidRPr="0076588F" w:rsidRDefault="003C3D5D" w:rsidP="003C3D5D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 xml:space="preserve">Migração de portais corporativos e bases de dados, em ambiente Microsoft SharePoint </w:t>
      </w:r>
      <w:r w:rsidR="002F6F77" w:rsidRPr="0076588F">
        <w:rPr>
          <w:rFonts w:ascii="Helvetica" w:hAnsi="Helvetica" w:cs="Helvetica"/>
          <w:sz w:val="18"/>
          <w:szCs w:val="18"/>
          <w:lang w:val="pt-BR"/>
        </w:rPr>
        <w:t>OnPremises</w:t>
      </w:r>
      <w:r w:rsidRPr="0076588F">
        <w:rPr>
          <w:rFonts w:ascii="Helvetica" w:hAnsi="Helvetica" w:cs="Helvetica"/>
          <w:sz w:val="18"/>
          <w:szCs w:val="18"/>
          <w:lang w:val="pt-BR"/>
        </w:rPr>
        <w:t xml:space="preserve"> Microsoft SharePoint 2013</w:t>
      </w:r>
      <w:r w:rsidR="002F6F77" w:rsidRPr="0076588F">
        <w:rPr>
          <w:rFonts w:ascii="Helvetica" w:hAnsi="Helvetica" w:cs="Helvetica"/>
          <w:sz w:val="18"/>
          <w:szCs w:val="18"/>
          <w:lang w:val="pt-BR"/>
        </w:rPr>
        <w:t>/2016/2019</w:t>
      </w:r>
      <w:r w:rsidRPr="0076588F">
        <w:rPr>
          <w:rFonts w:ascii="Helvetica" w:hAnsi="Helvetica" w:cs="Helvetica"/>
          <w:sz w:val="18"/>
          <w:szCs w:val="18"/>
          <w:lang w:val="pt-BR"/>
        </w:rPr>
        <w:t xml:space="preserve"> </w:t>
      </w:r>
      <w:r w:rsidR="002F6F77" w:rsidRPr="0076588F">
        <w:rPr>
          <w:rFonts w:ascii="Helvetica" w:hAnsi="Helvetica" w:cs="Helvetica"/>
          <w:sz w:val="18"/>
          <w:szCs w:val="18"/>
          <w:lang w:val="pt-BR"/>
        </w:rPr>
        <w:t xml:space="preserve">para ambientes em nuvem Microsoft </w:t>
      </w:r>
      <w:r w:rsidRPr="0076588F">
        <w:rPr>
          <w:rFonts w:ascii="Helvetica" w:hAnsi="Helvetica" w:cs="Helvetica"/>
          <w:sz w:val="18"/>
          <w:szCs w:val="18"/>
          <w:lang w:val="pt-BR"/>
        </w:rPr>
        <w:t>365;</w:t>
      </w:r>
    </w:p>
    <w:p w14:paraId="54854A8B" w14:textId="327094A9" w:rsidR="003C3D5D" w:rsidRPr="0076588F" w:rsidRDefault="003C3D5D" w:rsidP="003C3D5D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>Instalação, suporte</w:t>
      </w:r>
      <w:r w:rsidR="005136CF" w:rsidRPr="0076588F">
        <w:rPr>
          <w:rFonts w:ascii="Helvetica" w:hAnsi="Helvetica" w:cs="Helvetica"/>
          <w:sz w:val="18"/>
          <w:szCs w:val="18"/>
          <w:lang w:val="pt-BR"/>
        </w:rPr>
        <w:t xml:space="preserve"> técnico</w:t>
      </w:r>
      <w:r w:rsidRPr="0076588F">
        <w:rPr>
          <w:rFonts w:ascii="Helvetica" w:hAnsi="Helvetica" w:cs="Helvetica"/>
          <w:sz w:val="18"/>
          <w:szCs w:val="18"/>
          <w:lang w:val="pt-BR"/>
        </w:rPr>
        <w:t>, migração de infraestrutura e manutenção em ambientes de alta disponibilidade SharePoint 2010/2013</w:t>
      </w:r>
      <w:r w:rsidR="00344CA2" w:rsidRPr="0076588F">
        <w:rPr>
          <w:rFonts w:ascii="Helvetica" w:hAnsi="Helvetica" w:cs="Helvetica"/>
          <w:sz w:val="18"/>
          <w:szCs w:val="18"/>
          <w:lang w:val="pt-BR"/>
        </w:rPr>
        <w:t xml:space="preserve"> OnPremises para nuvem Microsoft Azure/Microsoft 365</w:t>
      </w:r>
      <w:r w:rsidRPr="0076588F">
        <w:rPr>
          <w:rFonts w:ascii="Helvetica" w:hAnsi="Helvetica" w:cs="Helvetica"/>
          <w:sz w:val="18"/>
          <w:szCs w:val="18"/>
          <w:lang w:val="pt-BR"/>
        </w:rPr>
        <w:t>;</w:t>
      </w:r>
    </w:p>
    <w:p w14:paraId="474F4FA4" w14:textId="6C8B70D8" w:rsidR="00F00E07" w:rsidRPr="0076588F" w:rsidRDefault="00F00E07" w:rsidP="003C3D5D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 xml:space="preserve">Implantação, configuração e parametrização de soluções de autenticação </w:t>
      </w:r>
      <w:r w:rsidR="005136CF" w:rsidRPr="0076588F">
        <w:rPr>
          <w:rFonts w:ascii="Helvetica" w:hAnsi="Helvetica" w:cs="Helvetica"/>
          <w:sz w:val="18"/>
          <w:szCs w:val="18"/>
          <w:lang w:val="pt-BR"/>
        </w:rPr>
        <w:t>segura</w:t>
      </w:r>
      <w:r w:rsidRPr="0076588F">
        <w:rPr>
          <w:rFonts w:ascii="Helvetica" w:hAnsi="Helvetica" w:cs="Helvetica"/>
          <w:sz w:val="18"/>
          <w:szCs w:val="18"/>
          <w:lang w:val="pt-BR"/>
        </w:rPr>
        <w:t>, Microsoft Identity,</w:t>
      </w:r>
      <w:r w:rsidR="005136CF" w:rsidRPr="0076588F">
        <w:rPr>
          <w:rFonts w:ascii="Helvetica" w:hAnsi="Helvetica" w:cs="Helvetica"/>
          <w:sz w:val="18"/>
          <w:szCs w:val="18"/>
          <w:lang w:val="pt-BR"/>
        </w:rPr>
        <w:t xml:space="preserve"> Azure Ad</w:t>
      </w:r>
      <w:r w:rsidRPr="0076588F">
        <w:rPr>
          <w:rFonts w:ascii="Helvetica" w:hAnsi="Helvetica" w:cs="Helvetica"/>
          <w:sz w:val="18"/>
          <w:szCs w:val="18"/>
          <w:lang w:val="pt-BR"/>
        </w:rPr>
        <w:t xml:space="preserve"> Microsoft Purview e Azure Adrms</w:t>
      </w:r>
      <w:r w:rsidR="00205946" w:rsidRPr="0076588F">
        <w:rPr>
          <w:rFonts w:ascii="Helvetica" w:hAnsi="Helvetica" w:cs="Helvetica"/>
          <w:sz w:val="18"/>
          <w:szCs w:val="18"/>
          <w:lang w:val="pt-BR"/>
        </w:rPr>
        <w:t>;</w:t>
      </w:r>
    </w:p>
    <w:p w14:paraId="18899A14" w14:textId="77777777" w:rsidR="003C3D5D" w:rsidRPr="0076588F" w:rsidRDefault="003C3D5D" w:rsidP="003C3D5D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>Implantação, suporte e manutenção de solução de busca corporativa, para portal de pesquisas, baseadas em tecnologias SharePoint Fast Search/ SharePoint Enterprise Search Server;</w:t>
      </w:r>
    </w:p>
    <w:p w14:paraId="71E8B419" w14:textId="07602DE0" w:rsidR="003C3D5D" w:rsidRPr="0076588F" w:rsidRDefault="003C3D5D" w:rsidP="003C3D5D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>Elaboração de documentações técnicas, relatórios</w:t>
      </w:r>
      <w:r w:rsidR="005136CF" w:rsidRPr="0076588F">
        <w:rPr>
          <w:rFonts w:ascii="Helvetica" w:hAnsi="Helvetica" w:cs="Helvetica"/>
          <w:sz w:val="18"/>
          <w:szCs w:val="18"/>
          <w:lang w:val="pt-BR"/>
        </w:rPr>
        <w:t>,</w:t>
      </w:r>
      <w:r w:rsidRPr="0076588F">
        <w:rPr>
          <w:rFonts w:ascii="Helvetica" w:hAnsi="Helvetica" w:cs="Helvetica"/>
          <w:sz w:val="18"/>
          <w:szCs w:val="18"/>
          <w:lang w:val="pt-BR"/>
        </w:rPr>
        <w:t xml:space="preserve"> procedimentos para tratamento de </w:t>
      </w:r>
      <w:r w:rsidR="0076588F" w:rsidRPr="0076588F">
        <w:rPr>
          <w:rFonts w:ascii="Helvetica" w:hAnsi="Helvetica" w:cs="Helvetica"/>
          <w:sz w:val="18"/>
          <w:szCs w:val="18"/>
          <w:lang w:val="pt-BR"/>
        </w:rPr>
        <w:t>incidentes,</w:t>
      </w:r>
      <w:r w:rsidR="005136CF" w:rsidRPr="0076588F">
        <w:rPr>
          <w:rFonts w:ascii="Helvetica" w:hAnsi="Helvetica" w:cs="Helvetica"/>
          <w:sz w:val="18"/>
          <w:szCs w:val="18"/>
          <w:lang w:val="pt-BR"/>
        </w:rPr>
        <w:t xml:space="preserve"> elaboração e execução de planos de recuperação de desastres para ambientes SharePoint /SQL</w:t>
      </w:r>
      <w:r w:rsidRPr="0076588F">
        <w:rPr>
          <w:rFonts w:ascii="Helvetica" w:hAnsi="Helvetica" w:cs="Helvetica"/>
          <w:sz w:val="18"/>
          <w:szCs w:val="18"/>
          <w:lang w:val="pt-BR"/>
        </w:rPr>
        <w:t>;</w:t>
      </w:r>
    </w:p>
    <w:p w14:paraId="3AC10CF1" w14:textId="341195D5" w:rsidR="00A3421F" w:rsidRPr="0076588F" w:rsidRDefault="00A3421F" w:rsidP="003C3D5D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>Serviços de consultoria especializada para manutenções corretivas e preventivas em ambientes SharePoint, SQL Server, Oracle, Microsoft 365;</w:t>
      </w:r>
    </w:p>
    <w:p w14:paraId="3AB33A82" w14:textId="4072F943" w:rsidR="00C16A79" w:rsidRPr="0076588F" w:rsidRDefault="00C16A79" w:rsidP="003C3D5D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>Desenvolvimento e implantação de soluções colaborativas</w:t>
      </w:r>
      <w:r w:rsidR="00D964E7" w:rsidRPr="0076588F">
        <w:rPr>
          <w:rFonts w:ascii="Helvetica" w:hAnsi="Helvetica" w:cs="Helvetica"/>
          <w:sz w:val="18"/>
          <w:szCs w:val="18"/>
          <w:lang w:val="pt-BR"/>
        </w:rPr>
        <w:t xml:space="preserve"> e redes sociais,</w:t>
      </w:r>
      <w:r w:rsidRPr="0076588F">
        <w:rPr>
          <w:rFonts w:ascii="Helvetica" w:hAnsi="Helvetica" w:cs="Helvetica"/>
          <w:sz w:val="18"/>
          <w:szCs w:val="18"/>
          <w:lang w:val="pt-BR"/>
        </w:rPr>
        <w:t xml:space="preserve"> </w:t>
      </w:r>
      <w:r w:rsidRPr="0076588F">
        <w:rPr>
          <w:rFonts w:ascii="Helvetica" w:hAnsi="Helvetica" w:cs="Helvetica"/>
          <w:sz w:val="18"/>
          <w:szCs w:val="18"/>
          <w:lang w:val="pt-BR"/>
        </w:rPr>
        <w:t>Microsoft Teams, Yammer,</w:t>
      </w:r>
      <w:r w:rsidRPr="0076588F">
        <w:rPr>
          <w:rFonts w:ascii="Helvetica" w:hAnsi="Helvetica" w:cs="Helvetica"/>
          <w:sz w:val="18"/>
          <w:szCs w:val="18"/>
          <w:lang w:val="pt-BR"/>
        </w:rPr>
        <w:t xml:space="preserve"> Onedrive, Viva</w:t>
      </w:r>
      <w:r w:rsidR="00D964E7" w:rsidRPr="0076588F">
        <w:rPr>
          <w:rFonts w:ascii="Helvetica" w:hAnsi="Helvetica" w:cs="Helvetica"/>
          <w:sz w:val="18"/>
          <w:szCs w:val="18"/>
          <w:lang w:val="pt-BR"/>
        </w:rPr>
        <w:t xml:space="preserve"> </w:t>
      </w:r>
      <w:r w:rsidR="00D964E7" w:rsidRPr="0076588F">
        <w:rPr>
          <w:rFonts w:ascii="Helvetica" w:hAnsi="Helvetica" w:cs="Helvetica"/>
          <w:sz w:val="18"/>
          <w:szCs w:val="18"/>
          <w:lang w:val="pt-BR"/>
        </w:rPr>
        <w:t>Engage</w:t>
      </w:r>
      <w:r w:rsidRPr="0076588F">
        <w:rPr>
          <w:rFonts w:ascii="Helvetica" w:hAnsi="Helvetica" w:cs="Helvetica"/>
          <w:sz w:val="18"/>
          <w:szCs w:val="18"/>
          <w:lang w:val="pt-BR"/>
        </w:rPr>
        <w:t xml:space="preserve">, SharePoint Online e </w:t>
      </w:r>
      <w:r w:rsidRPr="0076588F">
        <w:rPr>
          <w:rFonts w:ascii="Helvetica" w:hAnsi="Helvetica" w:cs="Helvetica"/>
          <w:sz w:val="18"/>
          <w:szCs w:val="18"/>
          <w:lang w:val="pt-BR"/>
        </w:rPr>
        <w:t>DevOps</w:t>
      </w:r>
      <w:r w:rsidRPr="0076588F">
        <w:rPr>
          <w:rFonts w:ascii="Helvetica" w:hAnsi="Helvetica" w:cs="Helvetica"/>
          <w:sz w:val="18"/>
          <w:szCs w:val="18"/>
          <w:lang w:val="pt-BR"/>
        </w:rPr>
        <w:t>;</w:t>
      </w:r>
    </w:p>
    <w:p w14:paraId="07522430" w14:textId="77777777" w:rsidR="003C3D5D" w:rsidRPr="0076588F" w:rsidRDefault="003C3D5D" w:rsidP="003C3D5D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>Implantação de portais intranet, sites departamentais e blogs, baseados nas tecnologias Microsoft SharePoint Server 2010/2013;</w:t>
      </w:r>
    </w:p>
    <w:p w14:paraId="7542F7B6" w14:textId="77777777" w:rsidR="003C3D5D" w:rsidRPr="0076588F" w:rsidRDefault="003C3D5D" w:rsidP="003C3D5D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>Suporte e Manutenção para a plataforma Microsoft SharePoint Server 2010/2013/ Office 365.</w:t>
      </w:r>
    </w:p>
    <w:p w14:paraId="2525FCC0" w14:textId="77777777" w:rsidR="0053298A" w:rsidRPr="0076588F" w:rsidRDefault="0053298A" w:rsidP="0053298A">
      <w:pPr>
        <w:pStyle w:val="PargrafodaLista"/>
        <w:rPr>
          <w:rFonts w:ascii="Symbol" w:hAnsi="Symbol" w:cs="Symbol"/>
          <w:sz w:val="18"/>
          <w:szCs w:val="18"/>
          <w:lang w:val="pt-BR"/>
        </w:rPr>
      </w:pPr>
    </w:p>
    <w:p w14:paraId="3D5E2080" w14:textId="77777777" w:rsidR="003F3287" w:rsidRPr="0076588F" w:rsidRDefault="00224ADD" w:rsidP="006663EC">
      <w:pPr>
        <w:autoSpaceDE w:val="0"/>
        <w:autoSpaceDN w:val="0"/>
        <w:adjustRightInd w:val="0"/>
        <w:spacing w:line="276" w:lineRule="auto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>Informamos ainda que os serviços foram executados dentro dos padrões de qualidade e prazos contratados, nada havendo que desabone sua cond</w:t>
      </w:r>
      <w:r w:rsidR="003F3287" w:rsidRPr="0076588F">
        <w:rPr>
          <w:rFonts w:ascii="Helvetica" w:hAnsi="Helvetica" w:cs="Helvetica"/>
          <w:sz w:val="18"/>
          <w:szCs w:val="18"/>
          <w:lang w:val="pt-BR"/>
        </w:rPr>
        <w:t>uta</w:t>
      </w:r>
      <w:r w:rsidRPr="0076588F">
        <w:rPr>
          <w:rFonts w:ascii="Helvetica" w:hAnsi="Helvetica" w:cs="Helvetica"/>
          <w:sz w:val="18"/>
          <w:szCs w:val="18"/>
          <w:lang w:val="pt-BR"/>
        </w:rPr>
        <w:t>.</w:t>
      </w:r>
    </w:p>
    <w:p w14:paraId="5F11A4AA" w14:textId="77777777" w:rsidR="003F3287" w:rsidRPr="0076588F" w:rsidRDefault="00157BE2" w:rsidP="006663EC">
      <w:pPr>
        <w:autoSpaceDE w:val="0"/>
        <w:autoSpaceDN w:val="0"/>
        <w:adjustRightInd w:val="0"/>
        <w:spacing w:line="276" w:lineRule="auto"/>
        <w:jc w:val="both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 xml:space="preserve">Ressaltamos que o presente atestado não implica em qualquer responsabilidade jurídica por parte da </w:t>
      </w:r>
      <w:r w:rsidR="006C4D52" w:rsidRPr="0076588F">
        <w:rPr>
          <w:rFonts w:ascii="Helvetica" w:hAnsi="Helvetica" w:cs="Helvetica"/>
          <w:sz w:val="18"/>
          <w:szCs w:val="18"/>
          <w:lang w:val="pt-BR"/>
        </w:rPr>
        <w:t>KANTAR IBOPE MEDIA</w:t>
      </w:r>
      <w:r w:rsidRPr="0076588F">
        <w:rPr>
          <w:rFonts w:ascii="Helvetica" w:hAnsi="Helvetica" w:cs="Helvetica"/>
          <w:sz w:val="18"/>
          <w:szCs w:val="18"/>
          <w:lang w:val="pt-BR"/>
        </w:rPr>
        <w:t>.</w:t>
      </w:r>
    </w:p>
    <w:p w14:paraId="42E7099D" w14:textId="289E6496" w:rsidR="00200624" w:rsidRPr="0076588F" w:rsidRDefault="00200624" w:rsidP="00200624">
      <w:pPr>
        <w:autoSpaceDE w:val="0"/>
        <w:autoSpaceDN w:val="0"/>
        <w:adjustRightInd w:val="0"/>
        <w:spacing w:after="0" w:line="240" w:lineRule="auto"/>
        <w:jc w:val="right"/>
        <w:rPr>
          <w:rFonts w:ascii="Helvetica" w:hAnsi="Helvetica" w:cs="Helvetica"/>
          <w:sz w:val="18"/>
          <w:szCs w:val="18"/>
          <w:lang w:val="pt-BR"/>
        </w:rPr>
      </w:pPr>
      <w:r w:rsidRPr="0076588F">
        <w:rPr>
          <w:rFonts w:ascii="Helvetica" w:hAnsi="Helvetica" w:cs="Helvetica"/>
          <w:sz w:val="18"/>
          <w:szCs w:val="18"/>
          <w:lang w:val="pt-BR"/>
        </w:rPr>
        <w:t xml:space="preserve">São Paulo </w:t>
      </w:r>
      <w:r w:rsidR="00D92519" w:rsidRPr="0076588F">
        <w:rPr>
          <w:rFonts w:ascii="Helvetica" w:hAnsi="Helvetica" w:cs="Helvetica"/>
          <w:sz w:val="18"/>
          <w:szCs w:val="18"/>
          <w:lang w:val="pt-BR"/>
        </w:rPr>
        <w:t>15</w:t>
      </w:r>
      <w:r w:rsidRPr="0076588F">
        <w:rPr>
          <w:rFonts w:ascii="Helvetica" w:hAnsi="Helvetica" w:cs="Helvetica"/>
          <w:sz w:val="18"/>
          <w:szCs w:val="18"/>
          <w:lang w:val="pt-BR"/>
        </w:rPr>
        <w:t xml:space="preserve"> de </w:t>
      </w:r>
      <w:r w:rsidR="009D0BB3" w:rsidRPr="0076588F">
        <w:rPr>
          <w:rFonts w:ascii="Helvetica" w:hAnsi="Helvetica" w:cs="Helvetica"/>
          <w:sz w:val="18"/>
          <w:szCs w:val="18"/>
          <w:lang w:val="pt-BR"/>
        </w:rPr>
        <w:t>junho</w:t>
      </w:r>
      <w:r w:rsidRPr="0076588F">
        <w:rPr>
          <w:rFonts w:ascii="Helvetica" w:hAnsi="Helvetica" w:cs="Helvetica"/>
          <w:sz w:val="18"/>
          <w:szCs w:val="18"/>
          <w:lang w:val="pt-BR"/>
        </w:rPr>
        <w:t xml:space="preserve"> de 20</w:t>
      </w:r>
      <w:r w:rsidR="00D92519" w:rsidRPr="0076588F">
        <w:rPr>
          <w:rFonts w:ascii="Helvetica" w:hAnsi="Helvetica" w:cs="Helvetica"/>
          <w:sz w:val="18"/>
          <w:szCs w:val="18"/>
          <w:lang w:val="pt-BR"/>
        </w:rPr>
        <w:t>23</w:t>
      </w:r>
    </w:p>
    <w:p w14:paraId="3468AF8A" w14:textId="77777777" w:rsidR="00200624" w:rsidRDefault="00200624" w:rsidP="00200624">
      <w:pPr>
        <w:autoSpaceDE w:val="0"/>
        <w:autoSpaceDN w:val="0"/>
        <w:adjustRightInd w:val="0"/>
        <w:spacing w:after="0" w:line="240" w:lineRule="auto"/>
        <w:jc w:val="right"/>
        <w:rPr>
          <w:rFonts w:ascii="Helvetica" w:hAnsi="Helvetica" w:cs="Helvetica"/>
          <w:sz w:val="21"/>
          <w:szCs w:val="21"/>
          <w:lang w:val="pt-BR"/>
        </w:rPr>
      </w:pPr>
    </w:p>
    <w:p w14:paraId="721085A4" w14:textId="77777777" w:rsidR="00C300A7" w:rsidRDefault="00C300A7" w:rsidP="00C300A7">
      <w:pPr>
        <w:autoSpaceDE w:val="0"/>
        <w:autoSpaceDN w:val="0"/>
        <w:adjustRightInd w:val="0"/>
        <w:spacing w:after="0" w:line="276" w:lineRule="auto"/>
        <w:jc w:val="right"/>
        <w:rPr>
          <w:rFonts w:ascii="Helvetica" w:hAnsi="Helvetica" w:cs="Helvetica"/>
          <w:sz w:val="21"/>
          <w:szCs w:val="21"/>
          <w:lang w:val="pt-BR"/>
        </w:rPr>
      </w:pPr>
    </w:p>
    <w:p w14:paraId="7EE3E321" w14:textId="77777777" w:rsidR="00200624" w:rsidRDefault="00200624" w:rsidP="00C300A7">
      <w:pPr>
        <w:autoSpaceDE w:val="0"/>
        <w:autoSpaceDN w:val="0"/>
        <w:adjustRightInd w:val="0"/>
        <w:spacing w:after="0" w:line="276" w:lineRule="auto"/>
        <w:jc w:val="right"/>
        <w:rPr>
          <w:rFonts w:ascii="Helvetica" w:hAnsi="Helvetica" w:cs="Helvetica"/>
          <w:b/>
          <w:sz w:val="21"/>
          <w:szCs w:val="21"/>
          <w:lang w:val="pt-BR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941"/>
      </w:tblGrid>
      <w:tr w:rsidR="00C03E7E" w:rsidRPr="00D92519" w14:paraId="40A43A75" w14:textId="77777777" w:rsidTr="00C03E7E">
        <w:tc>
          <w:tcPr>
            <w:tcW w:w="4219" w:type="dxa"/>
          </w:tcPr>
          <w:p w14:paraId="078D6141" w14:textId="77777777" w:rsidR="00C03E7E" w:rsidRDefault="00C03E7E" w:rsidP="00C300A7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Helvetica" w:hAnsi="Helvetica" w:cs="Helvetica"/>
                <w:b/>
                <w:sz w:val="21"/>
                <w:szCs w:val="21"/>
                <w:lang w:val="pt-BR"/>
              </w:rPr>
            </w:pPr>
          </w:p>
        </w:tc>
        <w:tc>
          <w:tcPr>
            <w:tcW w:w="4941" w:type="dxa"/>
            <w:tcBorders>
              <w:top w:val="single" w:sz="4" w:space="0" w:color="auto"/>
            </w:tcBorders>
          </w:tcPr>
          <w:p w14:paraId="55D89C41" w14:textId="77777777" w:rsidR="00C03E7E" w:rsidRPr="00D12A55" w:rsidRDefault="00C03E7E" w:rsidP="00C03E7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Helvetica" w:hAnsi="Helvetica" w:cs="Helvetica"/>
                <w:b/>
                <w:sz w:val="21"/>
                <w:szCs w:val="21"/>
                <w:lang w:val="pt-BR"/>
              </w:rPr>
            </w:pPr>
            <w:r w:rsidRPr="00D12A55">
              <w:rPr>
                <w:rFonts w:ascii="Helvetica" w:hAnsi="Helvetica" w:cs="Helvetica"/>
                <w:b/>
                <w:sz w:val="23"/>
                <w:szCs w:val="21"/>
                <w:lang w:val="pt-BR"/>
              </w:rPr>
              <w:t>Marcelo Sanches</w:t>
            </w:r>
          </w:p>
          <w:p w14:paraId="71EF58CE" w14:textId="77777777" w:rsidR="00C03E7E" w:rsidRDefault="00C03E7E" w:rsidP="00C03E7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Helvetica" w:hAnsi="Helvetica" w:cs="Helvetica"/>
                <w:sz w:val="21"/>
                <w:szCs w:val="21"/>
                <w:lang w:val="pt-BR"/>
              </w:rPr>
            </w:pPr>
            <w:r>
              <w:rPr>
                <w:rFonts w:ascii="Helvetica" w:hAnsi="Helvetica" w:cs="Helvetica"/>
                <w:sz w:val="21"/>
                <w:szCs w:val="21"/>
                <w:lang w:val="pt-BR"/>
              </w:rPr>
              <w:t xml:space="preserve">Gerente de Gestão e Controle de TI </w:t>
            </w:r>
          </w:p>
          <w:p w14:paraId="062EC5F5" w14:textId="77777777" w:rsidR="00C03E7E" w:rsidRDefault="00C03E7E" w:rsidP="00C03E7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Helvetica" w:hAnsi="Helvetica" w:cs="Helvetica"/>
                <w:sz w:val="21"/>
                <w:szCs w:val="21"/>
                <w:lang w:val="pt-BR"/>
              </w:rPr>
            </w:pPr>
            <w:r w:rsidRPr="00746590">
              <w:rPr>
                <w:rFonts w:ascii="Helvetica" w:hAnsi="Helvetica" w:cs="Helvetica"/>
                <w:sz w:val="21"/>
                <w:szCs w:val="21"/>
                <w:lang w:val="pt-BR"/>
              </w:rPr>
              <w:t>Tecnologia da Informação</w:t>
            </w:r>
          </w:p>
          <w:p w14:paraId="4B6D09DE" w14:textId="15E07C56" w:rsidR="00C03E7E" w:rsidRDefault="00C03E7E" w:rsidP="00C03E7E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Helvetica" w:hAnsi="Helvetica" w:cs="Helvetica"/>
                <w:sz w:val="21"/>
                <w:szCs w:val="21"/>
                <w:lang w:val="pt-BR"/>
              </w:rPr>
            </w:pPr>
            <w:r>
              <w:rPr>
                <w:rFonts w:ascii="Helvetica" w:hAnsi="Helvetica" w:cs="Helvetica"/>
                <w:sz w:val="21"/>
                <w:szCs w:val="21"/>
                <w:lang w:val="pt-BR"/>
              </w:rPr>
              <w:t>Tel.: + 55 (11) 3066-</w:t>
            </w:r>
            <w:r w:rsidR="00E67452">
              <w:rPr>
                <w:rFonts w:ascii="Helvetica" w:hAnsi="Helvetica" w:cs="Helvetica"/>
                <w:sz w:val="21"/>
                <w:szCs w:val="21"/>
                <w:lang w:val="pt-BR"/>
              </w:rPr>
              <w:t>7968</w:t>
            </w:r>
            <w:r w:rsidR="00D92519">
              <w:rPr>
                <w:rFonts w:ascii="Helvetica" w:hAnsi="Helvetica" w:cs="Helvetica"/>
                <w:sz w:val="21"/>
                <w:szCs w:val="21"/>
                <w:lang w:val="pt-BR"/>
              </w:rPr>
              <w:t xml:space="preserve"> / (11) 98574-9555</w:t>
            </w:r>
          </w:p>
          <w:p w14:paraId="31205687" w14:textId="77777777" w:rsidR="00C03E7E" w:rsidRPr="00077B39" w:rsidRDefault="00C03E7E" w:rsidP="00077B39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Helvetica" w:hAnsi="Helvetica" w:cs="Helvetica"/>
                <w:sz w:val="21"/>
                <w:szCs w:val="21"/>
                <w:lang w:val="pt-BR"/>
              </w:rPr>
            </w:pPr>
            <w:r>
              <w:rPr>
                <w:rFonts w:ascii="Helvetica" w:hAnsi="Helvetica" w:cs="Helvetica"/>
                <w:sz w:val="21"/>
                <w:szCs w:val="21"/>
                <w:lang w:val="pt-BR"/>
              </w:rPr>
              <w:t xml:space="preserve">E-mail: </w:t>
            </w:r>
            <w:hyperlink r:id="rId7" w:history="1">
              <w:r w:rsidRPr="007E4580">
                <w:rPr>
                  <w:rStyle w:val="Hyperlink"/>
                  <w:rFonts w:ascii="Helvetica" w:hAnsi="Helvetica" w:cs="Helvetica"/>
                  <w:sz w:val="21"/>
                  <w:szCs w:val="21"/>
                  <w:lang w:val="pt-BR"/>
                </w:rPr>
                <w:t>marcelo.sanches@kantaribopemedia.com</w:t>
              </w:r>
            </w:hyperlink>
          </w:p>
        </w:tc>
      </w:tr>
    </w:tbl>
    <w:p w14:paraId="3AFDA1F7" w14:textId="36993AA8" w:rsidR="000C07DE" w:rsidRPr="00746590" w:rsidRDefault="000C07DE" w:rsidP="00E33CB6">
      <w:pPr>
        <w:tabs>
          <w:tab w:val="left" w:pos="1575"/>
        </w:tabs>
        <w:autoSpaceDE w:val="0"/>
        <w:autoSpaceDN w:val="0"/>
        <w:adjustRightInd w:val="0"/>
        <w:jc w:val="both"/>
        <w:rPr>
          <w:rFonts w:ascii="Helvetica" w:hAnsi="Helvetica" w:cs="Helvetica"/>
          <w:sz w:val="21"/>
          <w:szCs w:val="21"/>
          <w:lang w:val="pt-BR"/>
        </w:rPr>
      </w:pPr>
    </w:p>
    <w:sectPr w:rsidR="000C07DE" w:rsidRPr="00746590" w:rsidSect="00B642BE">
      <w:headerReference w:type="default" r:id="rId8"/>
      <w:footerReference w:type="default" r:id="rId9"/>
      <w:pgSz w:w="11900" w:h="16840"/>
      <w:pgMar w:top="1440" w:right="1440" w:bottom="1440" w:left="144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4BE7E" w14:textId="77777777" w:rsidR="006607E0" w:rsidRDefault="006607E0" w:rsidP="00F00D90">
      <w:pPr>
        <w:spacing w:line="240" w:lineRule="auto"/>
      </w:pPr>
      <w:r>
        <w:separator/>
      </w:r>
    </w:p>
  </w:endnote>
  <w:endnote w:type="continuationSeparator" w:id="0">
    <w:p w14:paraId="183A8E99" w14:textId="77777777" w:rsidR="006607E0" w:rsidRDefault="006607E0" w:rsidP="00F00D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FC759" w14:textId="77777777" w:rsidR="00B52FF1" w:rsidRDefault="00B52FF1" w:rsidP="004B2ECA">
    <w:pPr>
      <w:pStyle w:val="Rodap"/>
      <w:tabs>
        <w:tab w:val="right" w:pos="9020"/>
      </w:tabs>
      <w:spacing w:after="0" w:line="240" w:lineRule="auto"/>
      <w:rPr>
        <w:rFonts w:ascii="Helvetica" w:hAnsi="Helvetica" w:cs="Helvetica"/>
        <w:b/>
        <w:sz w:val="15"/>
        <w:szCs w:val="21"/>
        <w:lang w:val="pt-BR"/>
      </w:rPr>
    </w:pPr>
    <w:r w:rsidRPr="00B52FF1">
      <w:rPr>
        <w:rFonts w:ascii="Helvetica" w:hAnsi="Helvetica" w:cs="Helvetica"/>
        <w:b/>
        <w:sz w:val="15"/>
        <w:szCs w:val="21"/>
        <w:lang w:val="pt-BR"/>
      </w:rPr>
      <w:t xml:space="preserve">KANTAR IBOPE </w:t>
    </w:r>
    <w:r w:rsidR="00D875BC">
      <w:rPr>
        <w:rFonts w:ascii="Helvetica" w:hAnsi="Helvetica" w:cs="Helvetica"/>
        <w:b/>
        <w:sz w:val="15"/>
        <w:szCs w:val="21"/>
        <w:lang w:val="pt-BR"/>
      </w:rPr>
      <w:t xml:space="preserve">PESQUISA DE </w:t>
    </w:r>
    <w:r w:rsidRPr="00B52FF1">
      <w:rPr>
        <w:rFonts w:ascii="Helvetica" w:hAnsi="Helvetica" w:cs="Helvetica"/>
        <w:b/>
        <w:sz w:val="15"/>
        <w:szCs w:val="21"/>
        <w:lang w:val="pt-BR"/>
      </w:rPr>
      <w:t>M</w:t>
    </w:r>
    <w:r w:rsidR="00D875BC">
      <w:rPr>
        <w:rFonts w:ascii="Helvetica" w:hAnsi="Helvetica" w:cs="Helvetica"/>
        <w:b/>
        <w:sz w:val="15"/>
        <w:szCs w:val="21"/>
        <w:lang w:val="pt-BR"/>
      </w:rPr>
      <w:t>I</w:t>
    </w:r>
    <w:r w:rsidRPr="00B52FF1">
      <w:rPr>
        <w:rFonts w:ascii="Helvetica" w:hAnsi="Helvetica" w:cs="Helvetica"/>
        <w:b/>
        <w:sz w:val="15"/>
        <w:szCs w:val="21"/>
        <w:lang w:val="pt-BR"/>
      </w:rPr>
      <w:t>DIA</w:t>
    </w:r>
    <w:r w:rsidR="00D875BC">
      <w:rPr>
        <w:rFonts w:ascii="Helvetica" w:hAnsi="Helvetica" w:cs="Helvetica"/>
        <w:b/>
        <w:sz w:val="15"/>
        <w:szCs w:val="21"/>
        <w:lang w:val="pt-BR"/>
      </w:rPr>
      <w:t xml:space="preserve"> LTDA</w:t>
    </w:r>
  </w:p>
  <w:p w14:paraId="65BF46B8" w14:textId="77777777" w:rsidR="00D875BC" w:rsidRPr="00B52FF1" w:rsidRDefault="00D875BC" w:rsidP="004B2ECA">
    <w:pPr>
      <w:pStyle w:val="Rodap"/>
      <w:tabs>
        <w:tab w:val="right" w:pos="9020"/>
      </w:tabs>
      <w:spacing w:after="0" w:line="240" w:lineRule="auto"/>
      <w:rPr>
        <w:rFonts w:ascii="Helvetica" w:hAnsi="Helvetica" w:cs="Helvetica"/>
        <w:b/>
        <w:sz w:val="15"/>
        <w:szCs w:val="21"/>
        <w:lang w:val="pt-BR"/>
      </w:rPr>
    </w:pPr>
    <w:r>
      <w:rPr>
        <w:rFonts w:ascii="Helvetica" w:hAnsi="Helvetica" w:cs="Helvetica"/>
        <w:b/>
        <w:sz w:val="15"/>
        <w:szCs w:val="21"/>
        <w:lang w:val="pt-BR"/>
      </w:rPr>
      <w:t>CNPJ: 42.196.550/0001-78</w:t>
    </w:r>
  </w:p>
  <w:p w14:paraId="7608F32E" w14:textId="77777777" w:rsidR="004B2ECA" w:rsidRPr="00302226" w:rsidRDefault="004B2ECA" w:rsidP="004B2ECA">
    <w:pPr>
      <w:pStyle w:val="Rodap"/>
      <w:tabs>
        <w:tab w:val="right" w:pos="9020"/>
      </w:tabs>
      <w:spacing w:after="0" w:line="240" w:lineRule="auto"/>
      <w:rPr>
        <w:rFonts w:ascii="Helvetica" w:hAnsi="Helvetica" w:cs="Helvetica"/>
        <w:sz w:val="17"/>
        <w:szCs w:val="21"/>
        <w:lang w:val="pt-BR"/>
      </w:rPr>
    </w:pPr>
    <w:r w:rsidRPr="00302226">
      <w:rPr>
        <w:rFonts w:ascii="Helvetica" w:hAnsi="Helvetica" w:cs="Helvetica"/>
        <w:sz w:val="17"/>
        <w:szCs w:val="21"/>
        <w:lang w:val="pt-BR"/>
      </w:rPr>
      <w:t xml:space="preserve">Av. Francisco Matarazzo, 1350 – </w:t>
    </w:r>
    <w:r w:rsidR="00D875BC">
      <w:rPr>
        <w:rFonts w:ascii="Helvetica" w:hAnsi="Helvetica" w:cs="Helvetica"/>
        <w:sz w:val="17"/>
        <w:szCs w:val="21"/>
        <w:lang w:val="pt-BR"/>
      </w:rPr>
      <w:t>Água Branca</w:t>
    </w:r>
  </w:p>
  <w:p w14:paraId="506632F5" w14:textId="77777777" w:rsidR="004B2ECA" w:rsidRPr="00302226" w:rsidRDefault="004B2ECA" w:rsidP="004B2ECA">
    <w:pPr>
      <w:pStyle w:val="Rodap"/>
      <w:tabs>
        <w:tab w:val="right" w:pos="9020"/>
      </w:tabs>
      <w:spacing w:after="0" w:line="240" w:lineRule="auto"/>
      <w:rPr>
        <w:rFonts w:ascii="Helvetica" w:hAnsi="Helvetica" w:cs="Helvetica"/>
        <w:sz w:val="17"/>
        <w:szCs w:val="21"/>
        <w:lang w:val="pt-BR"/>
      </w:rPr>
    </w:pPr>
    <w:r w:rsidRPr="00302226">
      <w:rPr>
        <w:rFonts w:ascii="Helvetica" w:hAnsi="Helvetica" w:cs="Helvetica"/>
        <w:sz w:val="17"/>
        <w:szCs w:val="21"/>
        <w:lang w:val="pt-BR"/>
      </w:rPr>
      <w:t>05</w:t>
    </w:r>
    <w:r w:rsidR="00D875BC">
      <w:rPr>
        <w:rFonts w:ascii="Helvetica" w:hAnsi="Helvetica" w:cs="Helvetica"/>
        <w:sz w:val="17"/>
        <w:szCs w:val="21"/>
        <w:lang w:val="pt-BR"/>
      </w:rPr>
      <w:t>.</w:t>
    </w:r>
    <w:r w:rsidRPr="00302226">
      <w:rPr>
        <w:rFonts w:ascii="Helvetica" w:hAnsi="Helvetica" w:cs="Helvetica"/>
        <w:sz w:val="17"/>
        <w:szCs w:val="21"/>
        <w:lang w:val="pt-BR"/>
      </w:rPr>
      <w:t>001-100 São Paulo / SP – Brasil</w:t>
    </w:r>
  </w:p>
  <w:p w14:paraId="7BBDB598" w14:textId="77777777" w:rsidR="00F00D90" w:rsidRPr="003C3D5D" w:rsidRDefault="004B2ECA" w:rsidP="004B2ECA">
    <w:pPr>
      <w:pStyle w:val="Rodap"/>
      <w:tabs>
        <w:tab w:val="right" w:pos="9020"/>
      </w:tabs>
      <w:spacing w:after="0" w:line="240" w:lineRule="auto"/>
      <w:rPr>
        <w:rFonts w:ascii="Arial" w:hAnsi="Arial"/>
        <w:color w:val="224D64"/>
        <w:lang w:val="pt-BR"/>
      </w:rPr>
    </w:pPr>
    <w:r w:rsidRPr="003C3D5D">
      <w:rPr>
        <w:rFonts w:ascii="Arial" w:hAnsi="Arial"/>
        <w:color w:val="224D64"/>
        <w:sz w:val="18"/>
        <w:lang w:val="pt-BR"/>
      </w:rPr>
      <w:t>www.kantaribopemedia.com</w:t>
    </w:r>
    <w:r w:rsidRPr="003C3D5D">
      <w:rPr>
        <w:rFonts w:ascii="Arial" w:hAnsi="Arial"/>
        <w:color w:val="224D64"/>
        <w:lang w:val="pt-BR"/>
      </w:rPr>
      <w:tab/>
    </w:r>
    <w:r w:rsidRPr="003C3D5D">
      <w:rPr>
        <w:rFonts w:ascii="Arial" w:hAnsi="Arial"/>
        <w:color w:val="224D64"/>
        <w:lang w:val="pt-BR"/>
      </w:rPr>
      <w:tab/>
    </w:r>
    <w:r w:rsidRPr="003C3D5D">
      <w:rPr>
        <w:rFonts w:ascii="Arial" w:hAnsi="Arial"/>
        <w:color w:val="224D64"/>
        <w:lang w:val="pt-BR"/>
      </w:rPr>
      <w:tab/>
    </w:r>
    <w:r w:rsidR="00F00D90" w:rsidRPr="00A36A0A">
      <w:rPr>
        <w:rFonts w:ascii="Arial" w:hAnsi="Arial"/>
        <w:color w:val="224D64"/>
      </w:rPr>
      <w:fldChar w:fldCharType="begin"/>
    </w:r>
    <w:r w:rsidR="00F00D90" w:rsidRPr="003C3D5D">
      <w:rPr>
        <w:rFonts w:ascii="Arial" w:hAnsi="Arial"/>
        <w:color w:val="224D64"/>
        <w:lang w:val="pt-BR"/>
      </w:rPr>
      <w:instrText xml:space="preserve"> PAGE  \* MERGEFORMAT </w:instrText>
    </w:r>
    <w:r w:rsidR="00F00D90" w:rsidRPr="00A36A0A">
      <w:rPr>
        <w:rFonts w:ascii="Arial" w:hAnsi="Arial"/>
        <w:color w:val="224D64"/>
      </w:rPr>
      <w:fldChar w:fldCharType="separate"/>
    </w:r>
    <w:r w:rsidR="00D80C9E" w:rsidRPr="003C3D5D">
      <w:rPr>
        <w:rFonts w:ascii="Arial" w:hAnsi="Arial"/>
        <w:noProof/>
        <w:color w:val="224D64"/>
        <w:lang w:val="pt-BR"/>
      </w:rPr>
      <w:t>3</w:t>
    </w:r>
    <w:r w:rsidR="00F00D90" w:rsidRPr="00A36A0A">
      <w:rPr>
        <w:rFonts w:ascii="Arial" w:hAnsi="Arial"/>
        <w:color w:val="224D64"/>
      </w:rPr>
      <w:fldChar w:fldCharType="end"/>
    </w:r>
    <w:r w:rsidR="006F2B59" w:rsidRPr="003C3D5D">
      <w:rPr>
        <w:rFonts w:ascii="Arial" w:hAnsi="Arial"/>
        <w:color w:val="224D64"/>
        <w:lang w:val="pt-BR"/>
      </w:rPr>
      <w:t>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F2EEA" w14:textId="77777777" w:rsidR="006607E0" w:rsidRDefault="006607E0" w:rsidP="00F00D90">
      <w:pPr>
        <w:spacing w:line="240" w:lineRule="auto"/>
      </w:pPr>
      <w:r>
        <w:separator/>
      </w:r>
    </w:p>
  </w:footnote>
  <w:footnote w:type="continuationSeparator" w:id="0">
    <w:p w14:paraId="3B6B26AC" w14:textId="77777777" w:rsidR="006607E0" w:rsidRDefault="006607E0" w:rsidP="00F00D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0067A" w14:textId="77777777" w:rsidR="00F00D90" w:rsidRDefault="00DA3906" w:rsidP="00F00D90">
    <w:pPr>
      <w:pStyle w:val="Cabealho"/>
      <w:ind w:left="-1985" w:hanging="142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04B3A0" wp14:editId="336BDD37">
              <wp:simplePos x="0" y="0"/>
              <wp:positionH relativeFrom="column">
                <wp:posOffset>-7620</wp:posOffset>
              </wp:positionH>
              <wp:positionV relativeFrom="paragraph">
                <wp:posOffset>838200</wp:posOffset>
              </wp:positionV>
              <wp:extent cx="5783580" cy="0"/>
              <wp:effectExtent l="0" t="0" r="0" b="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358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6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FB9B546" id="Conector re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pt,66pt" to="454.8pt,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" strokecolor="#0f9570 [2409]" strokeweight="1.5pt"/>
          </w:pict>
        </mc:Fallback>
      </mc:AlternateContent>
    </w:r>
    <w:r w:rsidR="006E0B51"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 wp14:anchorId="4C124386" wp14:editId="73B53C86">
          <wp:simplePos x="0" y="0"/>
          <wp:positionH relativeFrom="column">
            <wp:posOffset>-7620</wp:posOffset>
          </wp:positionH>
          <wp:positionV relativeFrom="paragraph">
            <wp:posOffset>403887</wp:posOffset>
          </wp:positionV>
          <wp:extent cx="2498915" cy="365125"/>
          <wp:effectExtent l="0" t="0" r="0" b="0"/>
          <wp:wrapThrough wrapText="bothSides">
            <wp:wrapPolygon edited="0">
              <wp:start x="0" y="0"/>
              <wp:lineTo x="0" y="20285"/>
              <wp:lineTo x="21408" y="20285"/>
              <wp:lineTo x="21408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BR MAC:IBOPE:  # KANTAR IBOPE MEDIA:MATERIALS:WORD TEMPLATE:KIM_word_title.jpg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10806" t="39024" r="10439" b="36225"/>
                  <a:stretch/>
                </pic:blipFill>
                <pic:spPr bwMode="auto">
                  <a:xfrm>
                    <a:off x="0" y="0"/>
                    <a:ext cx="2498915" cy="365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9383466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1013D"/>
    <w:multiLevelType w:val="hybridMultilevel"/>
    <w:tmpl w:val="52866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558E3"/>
    <w:multiLevelType w:val="multilevel"/>
    <w:tmpl w:val="B392758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/>
        <w:color w:val="221F1B" w:themeColor="text1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85FF1"/>
    <w:multiLevelType w:val="hybridMultilevel"/>
    <w:tmpl w:val="8BA49CDA"/>
    <w:lvl w:ilvl="0" w:tplc="04160001">
      <w:start w:val="1"/>
      <w:numFmt w:val="bullet"/>
      <w:lvlText w:val=""/>
      <w:lvlJc w:val="left"/>
      <w:pPr>
        <w:ind w:left="-42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-35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-283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-21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-13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-6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</w:abstractNum>
  <w:abstractNum w:abstractNumId="4" w15:restartNumberingAfterBreak="0">
    <w:nsid w:val="2BC97BA5"/>
    <w:multiLevelType w:val="multilevel"/>
    <w:tmpl w:val="C270C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21F1B" w:themeColor="text1"/>
        <w:spacing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077B5"/>
    <w:multiLevelType w:val="multilevel"/>
    <w:tmpl w:val="B3927588"/>
    <w:styleLink w:val="StyleNumberedLeft063cmHanging063cm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/>
        <w:color w:val="221F1B" w:themeColor="text1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13FA7"/>
    <w:multiLevelType w:val="hybridMultilevel"/>
    <w:tmpl w:val="F89C30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259E1"/>
    <w:multiLevelType w:val="multilevel"/>
    <w:tmpl w:val="B3927588"/>
    <w:numStyleLink w:val="StyleNumberedLeft063cmHanging063cm"/>
  </w:abstractNum>
  <w:abstractNum w:abstractNumId="8" w15:restartNumberingAfterBreak="0">
    <w:nsid w:val="3A3A734E"/>
    <w:multiLevelType w:val="multilevel"/>
    <w:tmpl w:val="C270C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21F1B" w:themeColor="text1"/>
        <w:spacing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A654D"/>
    <w:multiLevelType w:val="multilevel"/>
    <w:tmpl w:val="C270C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21F1B" w:themeColor="text1"/>
        <w:spacing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D95E84"/>
    <w:multiLevelType w:val="hybridMultilevel"/>
    <w:tmpl w:val="F89C30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96123"/>
    <w:multiLevelType w:val="multilevel"/>
    <w:tmpl w:val="B3927588"/>
    <w:numStyleLink w:val="StyleNumberedLeft063cmHanging063cm"/>
  </w:abstractNum>
  <w:abstractNum w:abstractNumId="12" w15:restartNumberingAfterBreak="0">
    <w:nsid w:val="505A4986"/>
    <w:multiLevelType w:val="hybridMultilevel"/>
    <w:tmpl w:val="B39275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265CB"/>
    <w:multiLevelType w:val="hybridMultilevel"/>
    <w:tmpl w:val="359C1A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F83B05"/>
    <w:multiLevelType w:val="multilevel"/>
    <w:tmpl w:val="B3927588"/>
    <w:numStyleLink w:val="StyleNumberedLeft063cmHanging063cm"/>
  </w:abstractNum>
  <w:abstractNum w:abstractNumId="15" w15:restartNumberingAfterBreak="0">
    <w:nsid w:val="68F83B30"/>
    <w:multiLevelType w:val="hybridMultilevel"/>
    <w:tmpl w:val="BC4A07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FC449E"/>
    <w:multiLevelType w:val="multilevel"/>
    <w:tmpl w:val="B3927588"/>
    <w:numStyleLink w:val="StyleNumberedLeft063cmHanging063cm"/>
  </w:abstractNum>
  <w:num w:numId="1" w16cid:durableId="1136799816">
    <w:abstractNumId w:val="10"/>
  </w:num>
  <w:num w:numId="2" w16cid:durableId="728964554">
    <w:abstractNumId w:val="6"/>
  </w:num>
  <w:num w:numId="3" w16cid:durableId="1251164325">
    <w:abstractNumId w:val="1"/>
  </w:num>
  <w:num w:numId="4" w16cid:durableId="1666477173">
    <w:abstractNumId w:val="13"/>
  </w:num>
  <w:num w:numId="5" w16cid:durableId="1568028964">
    <w:abstractNumId w:val="0"/>
  </w:num>
  <w:num w:numId="6" w16cid:durableId="1081636256">
    <w:abstractNumId w:val="12"/>
  </w:num>
  <w:num w:numId="7" w16cid:durableId="2141141136">
    <w:abstractNumId w:val="5"/>
  </w:num>
  <w:num w:numId="8" w16cid:durableId="1635451081">
    <w:abstractNumId w:val="16"/>
  </w:num>
  <w:num w:numId="9" w16cid:durableId="324091576">
    <w:abstractNumId w:val="2"/>
  </w:num>
  <w:num w:numId="10" w16cid:durableId="20859906">
    <w:abstractNumId w:val="11"/>
  </w:num>
  <w:num w:numId="11" w16cid:durableId="1111897424">
    <w:abstractNumId w:val="7"/>
  </w:num>
  <w:num w:numId="12" w16cid:durableId="142703385">
    <w:abstractNumId w:val="14"/>
  </w:num>
  <w:num w:numId="13" w16cid:durableId="2053335238">
    <w:abstractNumId w:val="4"/>
  </w:num>
  <w:num w:numId="14" w16cid:durableId="152184234">
    <w:abstractNumId w:val="8"/>
  </w:num>
  <w:num w:numId="15" w16cid:durableId="307825280">
    <w:abstractNumId w:val="9"/>
  </w:num>
  <w:num w:numId="16" w16cid:durableId="1496804711">
    <w:abstractNumId w:val="15"/>
  </w:num>
  <w:num w:numId="17" w16cid:durableId="5935127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0B51"/>
    <w:rsid w:val="00007C80"/>
    <w:rsid w:val="00042DA4"/>
    <w:rsid w:val="00077B39"/>
    <w:rsid w:val="000836D3"/>
    <w:rsid w:val="000924EC"/>
    <w:rsid w:val="000A1CB1"/>
    <w:rsid w:val="000C07DE"/>
    <w:rsid w:val="000C4AF6"/>
    <w:rsid w:val="000C4E54"/>
    <w:rsid w:val="000F7A90"/>
    <w:rsid w:val="001518D3"/>
    <w:rsid w:val="00153F89"/>
    <w:rsid w:val="00157BE2"/>
    <w:rsid w:val="00161783"/>
    <w:rsid w:val="001B2581"/>
    <w:rsid w:val="001E566A"/>
    <w:rsid w:val="00200624"/>
    <w:rsid w:val="00205946"/>
    <w:rsid w:val="00224ADD"/>
    <w:rsid w:val="0025238A"/>
    <w:rsid w:val="00255423"/>
    <w:rsid w:val="002708E7"/>
    <w:rsid w:val="002719DF"/>
    <w:rsid w:val="0027700D"/>
    <w:rsid w:val="00295333"/>
    <w:rsid w:val="002A4737"/>
    <w:rsid w:val="002C4C6D"/>
    <w:rsid w:val="002F6F77"/>
    <w:rsid w:val="00302226"/>
    <w:rsid w:val="00314945"/>
    <w:rsid w:val="0032342E"/>
    <w:rsid w:val="00324F6A"/>
    <w:rsid w:val="003336B4"/>
    <w:rsid w:val="00336D6C"/>
    <w:rsid w:val="003403FF"/>
    <w:rsid w:val="00344CA2"/>
    <w:rsid w:val="00345F2B"/>
    <w:rsid w:val="0036461A"/>
    <w:rsid w:val="003A6CBB"/>
    <w:rsid w:val="003B1AAB"/>
    <w:rsid w:val="003C3D5D"/>
    <w:rsid w:val="003C44C5"/>
    <w:rsid w:val="003C5AA4"/>
    <w:rsid w:val="003E6B5A"/>
    <w:rsid w:val="003F15A9"/>
    <w:rsid w:val="003F3287"/>
    <w:rsid w:val="004B2ECA"/>
    <w:rsid w:val="004F461A"/>
    <w:rsid w:val="004F7731"/>
    <w:rsid w:val="005136CF"/>
    <w:rsid w:val="005141B3"/>
    <w:rsid w:val="00523553"/>
    <w:rsid w:val="00527011"/>
    <w:rsid w:val="0053298A"/>
    <w:rsid w:val="00563DBE"/>
    <w:rsid w:val="00572959"/>
    <w:rsid w:val="005906E0"/>
    <w:rsid w:val="005E1E79"/>
    <w:rsid w:val="005E2D2F"/>
    <w:rsid w:val="00610618"/>
    <w:rsid w:val="00646F17"/>
    <w:rsid w:val="006477BB"/>
    <w:rsid w:val="006607E0"/>
    <w:rsid w:val="0066180C"/>
    <w:rsid w:val="006663EC"/>
    <w:rsid w:val="00681B8B"/>
    <w:rsid w:val="006C4D52"/>
    <w:rsid w:val="006E0B51"/>
    <w:rsid w:val="006F2B59"/>
    <w:rsid w:val="006F44F7"/>
    <w:rsid w:val="00700938"/>
    <w:rsid w:val="00716176"/>
    <w:rsid w:val="00746590"/>
    <w:rsid w:val="0076588F"/>
    <w:rsid w:val="00782A43"/>
    <w:rsid w:val="007C074A"/>
    <w:rsid w:val="007E10E4"/>
    <w:rsid w:val="00821993"/>
    <w:rsid w:val="00887053"/>
    <w:rsid w:val="00894032"/>
    <w:rsid w:val="008D1A7C"/>
    <w:rsid w:val="008D7075"/>
    <w:rsid w:val="008F3277"/>
    <w:rsid w:val="00931267"/>
    <w:rsid w:val="00957468"/>
    <w:rsid w:val="009B020C"/>
    <w:rsid w:val="009D0BB3"/>
    <w:rsid w:val="009D681B"/>
    <w:rsid w:val="009D6DC5"/>
    <w:rsid w:val="00A3421F"/>
    <w:rsid w:val="00A36A0A"/>
    <w:rsid w:val="00A470E6"/>
    <w:rsid w:val="00A9650D"/>
    <w:rsid w:val="00AB3E8B"/>
    <w:rsid w:val="00B52FF1"/>
    <w:rsid w:val="00B531C8"/>
    <w:rsid w:val="00B642BE"/>
    <w:rsid w:val="00B92F14"/>
    <w:rsid w:val="00BB01D1"/>
    <w:rsid w:val="00BC7C56"/>
    <w:rsid w:val="00C0332F"/>
    <w:rsid w:val="00C03E7E"/>
    <w:rsid w:val="00C16A79"/>
    <w:rsid w:val="00C300A7"/>
    <w:rsid w:val="00C7068D"/>
    <w:rsid w:val="00CA09C0"/>
    <w:rsid w:val="00D04176"/>
    <w:rsid w:val="00D12A55"/>
    <w:rsid w:val="00D31956"/>
    <w:rsid w:val="00D80C9E"/>
    <w:rsid w:val="00D875BC"/>
    <w:rsid w:val="00D92519"/>
    <w:rsid w:val="00D964E7"/>
    <w:rsid w:val="00DA3906"/>
    <w:rsid w:val="00DD331F"/>
    <w:rsid w:val="00DE0972"/>
    <w:rsid w:val="00DE37C2"/>
    <w:rsid w:val="00E146B0"/>
    <w:rsid w:val="00E15B2C"/>
    <w:rsid w:val="00E24588"/>
    <w:rsid w:val="00E33CB6"/>
    <w:rsid w:val="00E4153D"/>
    <w:rsid w:val="00E55725"/>
    <w:rsid w:val="00E65C83"/>
    <w:rsid w:val="00E67452"/>
    <w:rsid w:val="00EB02DF"/>
    <w:rsid w:val="00EB2E8B"/>
    <w:rsid w:val="00EB7D51"/>
    <w:rsid w:val="00EC13DA"/>
    <w:rsid w:val="00EE0261"/>
    <w:rsid w:val="00F00D90"/>
    <w:rsid w:val="00F00E07"/>
    <w:rsid w:val="00F17F6F"/>
    <w:rsid w:val="00F26FCA"/>
    <w:rsid w:val="00F34AD5"/>
    <w:rsid w:val="00F72B7A"/>
    <w:rsid w:val="00F74B52"/>
    <w:rsid w:val="00FA063E"/>
    <w:rsid w:val="00FA60B7"/>
    <w:rsid w:val="00FD0AA4"/>
    <w:rsid w:val="00FD539B"/>
    <w:rsid w:val="00FF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B4B092"/>
  <w14:defaultImageDpi w14:val="300"/>
  <w15:docId w15:val="{42EC1FB0-4007-4868-BB4D-0DF1394B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D51"/>
    <w:pPr>
      <w:spacing w:after="240" w:line="360" w:lineRule="auto"/>
    </w:pPr>
    <w:rPr>
      <w:rFonts w:eastAsiaTheme="minorHAnsi"/>
      <w:color w:val="221F1B" w:themeColor="text1"/>
      <w:sz w:val="22"/>
      <w:szCs w:val="22"/>
      <w:lang w:val="en-GB"/>
    </w:rPr>
  </w:style>
  <w:style w:type="paragraph" w:styleId="Ttulo1">
    <w:name w:val="heading 1"/>
    <w:basedOn w:val="Normal"/>
    <w:next w:val="Normal"/>
    <w:link w:val="Ttulo1Char"/>
    <w:uiPriority w:val="9"/>
    <w:qFormat/>
    <w:rsid w:val="0066180C"/>
    <w:pPr>
      <w:keepNext/>
      <w:keepLines/>
      <w:spacing w:before="240" w:line="240" w:lineRule="auto"/>
      <w:outlineLvl w:val="0"/>
    </w:pPr>
    <w:rPr>
      <w:rFonts w:asciiTheme="majorHAnsi" w:eastAsiaTheme="majorEastAsia" w:hAnsiTheme="majorHAnsi" w:cstheme="majorBidi"/>
      <w:b/>
      <w:bCs/>
      <w:color w:val="2D2B62" w:themeColor="accent4"/>
      <w:sz w:val="36"/>
      <w:szCs w:val="32"/>
    </w:rPr>
  </w:style>
  <w:style w:type="paragraph" w:styleId="Ttulo2">
    <w:name w:val="heading 2"/>
    <w:basedOn w:val="Ttulo1"/>
    <w:next w:val="BodyCopy"/>
    <w:link w:val="Ttulo2Char"/>
    <w:uiPriority w:val="9"/>
    <w:unhideWhenUsed/>
    <w:qFormat/>
    <w:rsid w:val="00DE37C2"/>
    <w:pPr>
      <w:keepNext w:val="0"/>
      <w:keepLines w:val="0"/>
      <w:spacing w:before="120"/>
      <w:outlineLvl w:val="1"/>
    </w:pPr>
    <w:rPr>
      <w:rFonts w:eastAsiaTheme="minorHAnsi" w:cstheme="minorBidi"/>
      <w:bCs w:val="0"/>
      <w:sz w:val="28"/>
      <w:szCs w:val="24"/>
    </w:r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0A1CB1"/>
    <w:pPr>
      <w:keepNext/>
      <w:keepLines/>
      <w:spacing w:before="40" w:after="0"/>
      <w:outlineLvl w:val="2"/>
    </w:pPr>
    <w:rPr>
      <w:rFonts w:eastAsiaTheme="majorEastAsia" w:cstheme="majorBidi"/>
      <w:b w:val="0"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E37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B8292F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00D90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00D90"/>
  </w:style>
  <w:style w:type="paragraph" w:styleId="Rodap">
    <w:name w:val="footer"/>
    <w:basedOn w:val="Normal"/>
    <w:link w:val="RodapChar"/>
    <w:uiPriority w:val="99"/>
    <w:unhideWhenUsed/>
    <w:rsid w:val="00F00D90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F00D90"/>
  </w:style>
  <w:style w:type="paragraph" w:styleId="Textodebalo">
    <w:name w:val="Balloon Text"/>
    <w:basedOn w:val="Normal"/>
    <w:link w:val="TextodebaloChar"/>
    <w:uiPriority w:val="99"/>
    <w:semiHidden/>
    <w:unhideWhenUsed/>
    <w:rsid w:val="00F00D90"/>
    <w:rPr>
      <w:rFonts w:ascii="Lucida Grande" w:hAnsi="Lucida Grande" w:cs="Lucida Grande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00D90"/>
    <w:rPr>
      <w:rFonts w:ascii="Lucida Grande" w:hAnsi="Lucida Grande" w:cs="Lucida Grande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DE37C2"/>
    <w:rPr>
      <w:rFonts w:asciiTheme="majorHAnsi" w:eastAsiaTheme="minorHAnsi" w:hAnsiTheme="majorHAnsi"/>
      <w:b/>
      <w:color w:val="FFFF00" w:themeColor="text2"/>
      <w:sz w:val="28"/>
      <w:lang w:val="en-GB"/>
    </w:rPr>
  </w:style>
  <w:style w:type="paragraph" w:customStyle="1" w:styleId="BodyCopy">
    <w:name w:val="Body Copy"/>
    <w:basedOn w:val="Normal"/>
    <w:qFormat/>
    <w:rsid w:val="00EB7D51"/>
    <w:pPr>
      <w:spacing w:after="12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66180C"/>
    <w:rPr>
      <w:rFonts w:asciiTheme="majorHAnsi" w:eastAsiaTheme="majorEastAsia" w:hAnsiTheme="majorHAnsi" w:cstheme="majorBidi"/>
      <w:b/>
      <w:bCs/>
      <w:color w:val="2D2B62" w:themeColor="accent4"/>
      <w:sz w:val="36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0924E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27700D"/>
    <w:pPr>
      <w:ind w:left="720"/>
      <w:contextualSpacing/>
    </w:pPr>
  </w:style>
  <w:style w:type="paragraph" w:styleId="Ttulo">
    <w:name w:val="Title"/>
    <w:basedOn w:val="Normal"/>
    <w:next w:val="Subttulo"/>
    <w:link w:val="TtuloChar"/>
    <w:uiPriority w:val="10"/>
    <w:qFormat/>
    <w:rsid w:val="000A1CB1"/>
    <w:pPr>
      <w:spacing w:after="480" w:line="240" w:lineRule="auto"/>
      <w:contextualSpacing/>
    </w:pPr>
    <w:rPr>
      <w:rFonts w:asciiTheme="majorHAnsi" w:eastAsiaTheme="majorEastAsia" w:hAnsiTheme="majorHAnsi" w:cstheme="majorBidi"/>
      <w:color w:val="3C6BBF" w:themeColor="accent3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A1CB1"/>
    <w:rPr>
      <w:rFonts w:asciiTheme="majorHAnsi" w:eastAsiaTheme="majorEastAsia" w:hAnsiTheme="majorHAnsi" w:cstheme="majorBidi"/>
      <w:color w:val="3C6BBF" w:themeColor="accent3"/>
      <w:spacing w:val="-10"/>
      <w:kern w:val="28"/>
      <w:sz w:val="56"/>
      <w:szCs w:val="56"/>
      <w:lang w:val="en-GB"/>
    </w:rPr>
  </w:style>
  <w:style w:type="character" w:customStyle="1" w:styleId="Ttulo3Char">
    <w:name w:val="Título 3 Char"/>
    <w:basedOn w:val="Fontepargpadro"/>
    <w:link w:val="Ttulo3"/>
    <w:uiPriority w:val="9"/>
    <w:rsid w:val="000A1CB1"/>
    <w:rPr>
      <w:rFonts w:asciiTheme="majorHAnsi" w:eastAsiaTheme="majorEastAsia" w:hAnsiTheme="majorHAnsi" w:cstheme="majorBidi"/>
      <w:color w:val="B8292F" w:themeColor="accent1"/>
      <w:lang w:val="en-GB"/>
    </w:rPr>
  </w:style>
  <w:style w:type="paragraph" w:styleId="Subttulo">
    <w:name w:val="Subtitle"/>
    <w:basedOn w:val="Normal"/>
    <w:next w:val="Normal"/>
    <w:link w:val="SubttuloChar"/>
    <w:uiPriority w:val="11"/>
    <w:qFormat/>
    <w:rsid w:val="000A1CB1"/>
    <w:pPr>
      <w:numPr>
        <w:ilvl w:val="1"/>
      </w:numPr>
      <w:spacing w:after="160"/>
    </w:pPr>
    <w:rPr>
      <w:rFonts w:eastAsiaTheme="minorEastAsia"/>
      <w:color w:val="3C6BBF" w:themeColor="accent3"/>
      <w:spacing w:val="15"/>
      <w:sz w:val="24"/>
    </w:rPr>
  </w:style>
  <w:style w:type="character" w:customStyle="1" w:styleId="SubttuloChar">
    <w:name w:val="Subtítulo Char"/>
    <w:basedOn w:val="Fontepargpadro"/>
    <w:link w:val="Subttulo"/>
    <w:uiPriority w:val="11"/>
    <w:rsid w:val="000A1CB1"/>
    <w:rPr>
      <w:color w:val="3C6BBF" w:themeColor="accent3"/>
      <w:spacing w:val="15"/>
      <w:szCs w:val="22"/>
      <w:lang w:val="en-GB"/>
    </w:rPr>
  </w:style>
  <w:style w:type="paragraph" w:styleId="Citao">
    <w:name w:val="Quote"/>
    <w:basedOn w:val="Normal"/>
    <w:next w:val="Normal"/>
    <w:link w:val="CitaoChar"/>
    <w:uiPriority w:val="29"/>
    <w:qFormat/>
    <w:rsid w:val="00EB2E8B"/>
    <w:pPr>
      <w:spacing w:before="200" w:after="200"/>
      <w:ind w:left="862" w:right="862"/>
      <w:jc w:val="right"/>
    </w:pPr>
    <w:rPr>
      <w:i/>
      <w:iCs/>
      <w:color w:val="787878"/>
    </w:rPr>
  </w:style>
  <w:style w:type="paragraph" w:styleId="Numerada">
    <w:name w:val="List Number"/>
    <w:basedOn w:val="Normal"/>
    <w:uiPriority w:val="99"/>
    <w:semiHidden/>
    <w:unhideWhenUsed/>
    <w:rsid w:val="00DD331F"/>
    <w:pPr>
      <w:numPr>
        <w:numId w:val="5"/>
      </w:numPr>
      <w:spacing w:after="120"/>
      <w:ind w:left="357" w:hanging="357"/>
      <w:contextualSpacing/>
    </w:pPr>
  </w:style>
  <w:style w:type="character" w:customStyle="1" w:styleId="CitaoChar">
    <w:name w:val="Citação Char"/>
    <w:basedOn w:val="Fontepargpadro"/>
    <w:link w:val="Citao"/>
    <w:uiPriority w:val="29"/>
    <w:rsid w:val="00EB2E8B"/>
    <w:rPr>
      <w:rFonts w:eastAsiaTheme="minorHAnsi"/>
      <w:i/>
      <w:iCs/>
      <w:color w:val="787878"/>
      <w:sz w:val="22"/>
      <w:szCs w:val="22"/>
      <w:lang w:val="en-GB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61783"/>
    <w:pPr>
      <w:pBdr>
        <w:top w:val="single" w:sz="4" w:space="10" w:color="B8292F" w:themeColor="accent1"/>
        <w:bottom w:val="single" w:sz="4" w:space="10" w:color="B8292F" w:themeColor="accent1"/>
      </w:pBdr>
      <w:spacing w:before="360" w:after="360"/>
      <w:ind w:left="864" w:right="864"/>
      <w:jc w:val="center"/>
    </w:pPr>
    <w:rPr>
      <w:i/>
      <w:iCs/>
      <w:color w:val="B8292F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61783"/>
    <w:rPr>
      <w:rFonts w:eastAsiaTheme="minorHAnsi"/>
      <w:i/>
      <w:iCs/>
      <w:color w:val="B8292F" w:themeColor="accent1"/>
      <w:sz w:val="22"/>
      <w:szCs w:val="22"/>
      <w:lang w:val="en-GB"/>
    </w:rPr>
  </w:style>
  <w:style w:type="character" w:styleId="RefernciaSutil">
    <w:name w:val="Subtle Reference"/>
    <w:basedOn w:val="Fontepargpadro"/>
    <w:uiPriority w:val="31"/>
    <w:qFormat/>
    <w:rsid w:val="008D1A7C"/>
    <w:rPr>
      <w:smallCaps/>
      <w:color w:val="7A6F61" w:themeColor="text1" w:themeTint="A5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E37C2"/>
    <w:rPr>
      <w:rFonts w:asciiTheme="majorHAnsi" w:eastAsiaTheme="majorEastAsia" w:hAnsiTheme="majorHAnsi" w:cstheme="majorBidi"/>
      <w:i/>
      <w:iCs/>
      <w:color w:val="B8292F" w:themeColor="accent1"/>
      <w:sz w:val="22"/>
      <w:szCs w:val="22"/>
      <w:lang w:val="en-GB"/>
    </w:rPr>
  </w:style>
  <w:style w:type="table" w:styleId="Tabelacomgrade">
    <w:name w:val="Table Grid"/>
    <w:basedOn w:val="Tabelanormal"/>
    <w:uiPriority w:val="59"/>
    <w:rsid w:val="00EB7D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6Colorida-nfase11">
    <w:name w:val="Tabela de Grade 6 Colorida - Ênfase 11"/>
    <w:basedOn w:val="Tabelanormal"/>
    <w:uiPriority w:val="51"/>
    <w:rsid w:val="00EB7D51"/>
    <w:rPr>
      <w:color w:val="891E23" w:themeColor="accent1" w:themeShade="BF"/>
    </w:rPr>
    <w:tblPr>
      <w:tblStyleRowBandSize w:val="1"/>
      <w:tblStyleColBandSize w:val="1"/>
      <w:tblBorders>
        <w:top w:val="single" w:sz="4" w:space="0" w:color="DF7377" w:themeColor="accent1" w:themeTint="99"/>
        <w:left w:val="single" w:sz="4" w:space="0" w:color="DF7377" w:themeColor="accent1" w:themeTint="99"/>
        <w:bottom w:val="single" w:sz="4" w:space="0" w:color="DF7377" w:themeColor="accent1" w:themeTint="99"/>
        <w:right w:val="single" w:sz="4" w:space="0" w:color="DF7377" w:themeColor="accent1" w:themeTint="99"/>
        <w:insideH w:val="single" w:sz="4" w:space="0" w:color="DF7377" w:themeColor="accent1" w:themeTint="99"/>
        <w:insideV w:val="single" w:sz="4" w:space="0" w:color="DF737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DF73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F73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D0D1" w:themeFill="accent1" w:themeFillTint="33"/>
      </w:tcPr>
    </w:tblStylePr>
    <w:tblStylePr w:type="band1Horz">
      <w:tblPr/>
      <w:tcPr>
        <w:shd w:val="clear" w:color="auto" w:fill="F4D0D1" w:themeFill="accent1" w:themeFillTint="33"/>
      </w:tcPr>
    </w:tblStylePr>
  </w:style>
  <w:style w:type="numbering" w:customStyle="1" w:styleId="StyleNumberedLeft063cmHanging063cm">
    <w:name w:val="Style Numbered Left:  0.63 cm Hanging:  0.63 cm"/>
    <w:basedOn w:val="Semlista"/>
    <w:rsid w:val="00EB7D51"/>
    <w:pPr>
      <w:numPr>
        <w:numId w:val="7"/>
      </w:numPr>
    </w:pPr>
  </w:style>
  <w:style w:type="paragraph" w:styleId="Legenda">
    <w:name w:val="caption"/>
    <w:basedOn w:val="Normal"/>
    <w:next w:val="Normal"/>
    <w:uiPriority w:val="35"/>
    <w:unhideWhenUsed/>
    <w:qFormat/>
    <w:rsid w:val="0066180C"/>
    <w:pPr>
      <w:spacing w:before="120" w:after="200" w:line="240" w:lineRule="auto"/>
      <w:jc w:val="center"/>
    </w:pPr>
    <w:rPr>
      <w:i/>
      <w:iCs/>
      <w:color w:val="2D2B62" w:themeColor="accent4"/>
      <w:sz w:val="18"/>
      <w:szCs w:val="18"/>
    </w:rPr>
  </w:style>
  <w:style w:type="character" w:styleId="nfaseIntensa">
    <w:name w:val="Intense Emphasis"/>
    <w:basedOn w:val="Fontepargpadro"/>
    <w:uiPriority w:val="21"/>
    <w:qFormat/>
    <w:rsid w:val="0036461A"/>
    <w:rPr>
      <w:i/>
      <w:iCs/>
      <w:color w:val="B8292F" w:themeColor="accent1"/>
    </w:rPr>
  </w:style>
  <w:style w:type="character" w:styleId="Hyperlink">
    <w:name w:val="Hyperlink"/>
    <w:basedOn w:val="Fontepargpadro"/>
    <w:uiPriority w:val="99"/>
    <w:unhideWhenUsed/>
    <w:rsid w:val="000C07DE"/>
    <w:rPr>
      <w:color w:val="FF0080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C07D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2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rcelo.sanches@kantaribopemed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ar Theme">
  <a:themeElements>
    <a:clrScheme name="Custom 1">
      <a:dk1>
        <a:srgbClr val="221F1B"/>
      </a:dk1>
      <a:lt1>
        <a:srgbClr val="FFFFFF"/>
      </a:lt1>
      <a:dk2>
        <a:srgbClr val="FFFF00"/>
      </a:dk2>
      <a:lt2>
        <a:srgbClr val="FF8C00"/>
      </a:lt2>
      <a:accent1>
        <a:srgbClr val="B8292F"/>
      </a:accent1>
      <a:accent2>
        <a:srgbClr val="FF0080"/>
      </a:accent2>
      <a:accent3>
        <a:srgbClr val="3C6BBF"/>
      </a:accent3>
      <a:accent4>
        <a:srgbClr val="2D2B62"/>
      </a:accent4>
      <a:accent5>
        <a:srgbClr val="B8DC00"/>
      </a:accent5>
      <a:accent6>
        <a:srgbClr val="14C896"/>
      </a:accent6>
      <a:hlink>
        <a:srgbClr val="FF0080"/>
      </a:hlink>
      <a:folHlink>
        <a:srgbClr val="2566DA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536</Words>
  <Characters>2897</Characters>
  <Application>Microsoft Office Word</Application>
  <DocSecurity>0</DocSecurity>
  <Lines>24</Lines>
  <Paragraphs>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Executive summary</vt:lpstr>
      <vt:lpstr>    Heading two</vt:lpstr>
      <vt:lpstr>        Heading three</vt:lpstr>
      <vt:lpstr>Lorem ipsum dolor sit amet, varius dictum est, gravida in. Urna class, sollicitu</vt:lpstr>
    </vt:vector>
  </TitlesOfParts>
  <Company>dr design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IBOPE IBOPE</dc:creator>
  <cp:lastModifiedBy>Daniel Carvalho</cp:lastModifiedBy>
  <cp:revision>88</cp:revision>
  <cp:lastPrinted>2018-04-23T22:04:00Z</cp:lastPrinted>
  <dcterms:created xsi:type="dcterms:W3CDTF">2016-03-28T16:13:00Z</dcterms:created>
  <dcterms:modified xsi:type="dcterms:W3CDTF">2023-06-15T15:47:00Z</dcterms:modified>
</cp:coreProperties>
</file>